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EE4F" w14:textId="77777777" w:rsidR="00D3269A" w:rsidRPr="00D3269A" w:rsidRDefault="00D3269A" w:rsidP="00D3269A">
      <w:pPr>
        <w:pStyle w:val="Default"/>
        <w:rPr>
          <w:sz w:val="18"/>
          <w:szCs w:val="18"/>
        </w:rPr>
      </w:pPr>
      <w:r w:rsidRPr="00D3269A">
        <w:rPr>
          <w:sz w:val="18"/>
          <w:szCs w:val="18"/>
        </w:rPr>
        <w:tab/>
      </w:r>
      <w:r w:rsidRPr="00D3269A">
        <w:rPr>
          <w:sz w:val="18"/>
          <w:szCs w:val="18"/>
        </w:rPr>
        <w:tab/>
      </w:r>
      <w:r w:rsidRPr="00D3269A">
        <w:rPr>
          <w:sz w:val="18"/>
          <w:szCs w:val="18"/>
        </w:rPr>
        <w:tab/>
      </w:r>
    </w:p>
    <w:p w14:paraId="220FEE50" w14:textId="77777777" w:rsidR="00D3269A" w:rsidRPr="00D3269A" w:rsidRDefault="00D3269A" w:rsidP="00D3269A">
      <w:pPr>
        <w:pStyle w:val="Default"/>
        <w:ind w:left="5245"/>
        <w:rPr>
          <w:sz w:val="18"/>
          <w:szCs w:val="18"/>
        </w:rPr>
      </w:pPr>
      <w:r w:rsidRPr="00D3269A">
        <w:rPr>
          <w:sz w:val="18"/>
          <w:szCs w:val="18"/>
        </w:rPr>
        <w:t xml:space="preserve">Załącznik nr 1 </w:t>
      </w:r>
    </w:p>
    <w:p w14:paraId="220FEE51" w14:textId="77777777" w:rsidR="00D3269A" w:rsidRPr="00D3269A" w:rsidRDefault="00D3269A" w:rsidP="00D3269A">
      <w:pPr>
        <w:pStyle w:val="Default"/>
        <w:ind w:left="5245"/>
        <w:rPr>
          <w:sz w:val="18"/>
          <w:szCs w:val="18"/>
        </w:rPr>
      </w:pPr>
      <w:r w:rsidRPr="00D3269A">
        <w:rPr>
          <w:sz w:val="18"/>
          <w:szCs w:val="18"/>
        </w:rPr>
        <w:t xml:space="preserve">do Uchwały nr 3074 </w:t>
      </w:r>
    </w:p>
    <w:p w14:paraId="220FEE52" w14:textId="77777777" w:rsidR="00D3269A" w:rsidRPr="00D3269A" w:rsidRDefault="00D3269A" w:rsidP="00D3269A">
      <w:pPr>
        <w:pStyle w:val="Default"/>
        <w:ind w:left="5245"/>
        <w:rPr>
          <w:sz w:val="18"/>
          <w:szCs w:val="18"/>
        </w:rPr>
      </w:pPr>
      <w:r w:rsidRPr="00D3269A">
        <w:rPr>
          <w:sz w:val="18"/>
          <w:szCs w:val="18"/>
        </w:rPr>
        <w:t xml:space="preserve">Senatu Uniwersytetu w Białymstoku </w:t>
      </w:r>
    </w:p>
    <w:p w14:paraId="220FEE53" w14:textId="77777777" w:rsidR="00D3269A" w:rsidRPr="00D3269A" w:rsidRDefault="00D3269A" w:rsidP="00D3269A">
      <w:pPr>
        <w:pStyle w:val="Default"/>
        <w:ind w:left="5245"/>
        <w:rPr>
          <w:sz w:val="18"/>
          <w:szCs w:val="18"/>
        </w:rPr>
      </w:pPr>
      <w:r w:rsidRPr="00D3269A">
        <w:rPr>
          <w:sz w:val="18"/>
          <w:szCs w:val="18"/>
        </w:rPr>
        <w:t xml:space="preserve">z dnia 29 czerwca 2022 r. </w:t>
      </w:r>
    </w:p>
    <w:p w14:paraId="220FEE54" w14:textId="77777777" w:rsidR="00D3269A" w:rsidRPr="00D3269A" w:rsidRDefault="00D3269A" w:rsidP="00D3269A">
      <w:pPr>
        <w:pStyle w:val="Default"/>
        <w:ind w:left="5245"/>
        <w:rPr>
          <w:sz w:val="18"/>
          <w:szCs w:val="18"/>
        </w:rPr>
      </w:pPr>
    </w:p>
    <w:p w14:paraId="220FEE55" w14:textId="77777777" w:rsidR="00D3269A" w:rsidRPr="00D3269A" w:rsidRDefault="00D3269A" w:rsidP="00D3269A">
      <w:pPr>
        <w:spacing w:after="0" w:line="240" w:lineRule="auto"/>
        <w:ind w:left="5245"/>
        <w:rPr>
          <w:rFonts w:ascii="Arial" w:hAnsi="Arial" w:cs="Arial"/>
          <w:sz w:val="18"/>
          <w:szCs w:val="18"/>
        </w:rPr>
      </w:pPr>
      <w:r w:rsidRPr="00D3269A">
        <w:rPr>
          <w:rFonts w:ascii="Arial" w:hAnsi="Arial" w:cs="Arial"/>
          <w:sz w:val="18"/>
          <w:szCs w:val="18"/>
        </w:rPr>
        <w:t xml:space="preserve">Załącznik nr 1 </w:t>
      </w:r>
    </w:p>
    <w:p w14:paraId="220FEE56" w14:textId="77777777" w:rsidR="00D3269A" w:rsidRPr="00D3269A" w:rsidRDefault="00D3269A" w:rsidP="00D3269A">
      <w:pPr>
        <w:spacing w:after="0" w:line="240" w:lineRule="auto"/>
        <w:ind w:left="5245"/>
        <w:rPr>
          <w:rFonts w:ascii="Arial" w:hAnsi="Arial" w:cs="Arial"/>
          <w:sz w:val="18"/>
          <w:szCs w:val="18"/>
        </w:rPr>
      </w:pPr>
      <w:r w:rsidRPr="00D3269A">
        <w:rPr>
          <w:rFonts w:ascii="Arial" w:hAnsi="Arial" w:cs="Arial"/>
          <w:sz w:val="18"/>
          <w:szCs w:val="18"/>
        </w:rPr>
        <w:t xml:space="preserve">do Uchwały nr 2633 </w:t>
      </w:r>
    </w:p>
    <w:p w14:paraId="220FEE57" w14:textId="77777777" w:rsidR="00D3269A" w:rsidRPr="00D3269A" w:rsidRDefault="00D3269A" w:rsidP="00D3269A">
      <w:pPr>
        <w:spacing w:after="0" w:line="240" w:lineRule="auto"/>
        <w:ind w:left="5245"/>
        <w:rPr>
          <w:rFonts w:ascii="Arial" w:hAnsi="Arial" w:cs="Arial"/>
          <w:sz w:val="18"/>
          <w:szCs w:val="18"/>
        </w:rPr>
      </w:pPr>
      <w:r w:rsidRPr="00D3269A">
        <w:rPr>
          <w:rFonts w:ascii="Arial" w:hAnsi="Arial" w:cs="Arial"/>
          <w:sz w:val="18"/>
          <w:szCs w:val="18"/>
        </w:rPr>
        <w:t xml:space="preserve">Senatu Uniwersytetu w Białymstoku </w:t>
      </w:r>
    </w:p>
    <w:p w14:paraId="220FEE58" w14:textId="77777777" w:rsidR="00D3269A" w:rsidRPr="00D3269A" w:rsidRDefault="00D3269A" w:rsidP="00D3269A">
      <w:pPr>
        <w:spacing w:after="0" w:line="240" w:lineRule="auto"/>
        <w:ind w:left="5245"/>
        <w:rPr>
          <w:rFonts w:ascii="Arial" w:hAnsi="Arial" w:cs="Arial"/>
          <w:sz w:val="18"/>
          <w:szCs w:val="18"/>
        </w:rPr>
      </w:pPr>
      <w:r w:rsidRPr="00D3269A">
        <w:rPr>
          <w:rFonts w:ascii="Arial" w:hAnsi="Arial" w:cs="Arial"/>
          <w:sz w:val="18"/>
          <w:szCs w:val="18"/>
        </w:rPr>
        <w:t>z dnia 22 stycznia 2020 r.</w:t>
      </w:r>
    </w:p>
    <w:p w14:paraId="220FEE59" w14:textId="77777777" w:rsidR="00C3211F" w:rsidRPr="00D3269A" w:rsidRDefault="00C3211F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220FEE5A" w14:textId="77777777" w:rsidR="00530E83" w:rsidRPr="00D3269A" w:rsidRDefault="00530E83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220FEE5B" w14:textId="77777777" w:rsidR="00530E83" w:rsidRPr="00D3269A" w:rsidRDefault="00530E83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220FEE5C" w14:textId="77777777" w:rsidR="00C3211F" w:rsidRPr="00D3269A" w:rsidRDefault="00C3211F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0FEE5D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sz w:val="26"/>
          <w:szCs w:val="26"/>
        </w:rPr>
        <w:t>PROGRAM STUDIÓW</w:t>
      </w:r>
    </w:p>
    <w:p w14:paraId="220FEE5E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b/>
          <w:bCs/>
          <w:sz w:val="26"/>
          <w:szCs w:val="26"/>
        </w:rPr>
        <w:t>Kierunek studiów</w:t>
      </w:r>
      <w:r w:rsidRPr="00D3269A">
        <w:rPr>
          <w:rFonts w:ascii="Arial" w:hAnsi="Arial" w:cs="Arial"/>
          <w:sz w:val="26"/>
          <w:szCs w:val="26"/>
        </w:rPr>
        <w:t>: ekonomia</w:t>
      </w:r>
    </w:p>
    <w:p w14:paraId="220FEE5F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sz w:val="26"/>
          <w:szCs w:val="26"/>
        </w:rPr>
        <w:t>Obowiązuje od roku akademickiego: 202</w:t>
      </w:r>
      <w:r w:rsidR="00E821D8" w:rsidRPr="00D3269A">
        <w:rPr>
          <w:rFonts w:ascii="Arial" w:hAnsi="Arial" w:cs="Arial"/>
          <w:sz w:val="26"/>
          <w:szCs w:val="26"/>
        </w:rPr>
        <w:t>3</w:t>
      </w:r>
      <w:r w:rsidRPr="00D3269A">
        <w:rPr>
          <w:rFonts w:ascii="Arial" w:hAnsi="Arial" w:cs="Arial"/>
          <w:sz w:val="26"/>
          <w:szCs w:val="26"/>
        </w:rPr>
        <w:t>/202</w:t>
      </w:r>
      <w:r w:rsidR="00E821D8" w:rsidRPr="00D3269A">
        <w:rPr>
          <w:rFonts w:ascii="Arial" w:hAnsi="Arial" w:cs="Arial"/>
          <w:sz w:val="26"/>
          <w:szCs w:val="26"/>
        </w:rPr>
        <w:t>4</w:t>
      </w:r>
      <w:r w:rsidRPr="00D3269A">
        <w:rPr>
          <w:rFonts w:ascii="Arial" w:hAnsi="Arial" w:cs="Arial"/>
          <w:sz w:val="26"/>
          <w:szCs w:val="26"/>
        </w:rPr>
        <w:t xml:space="preserve"> </w:t>
      </w:r>
    </w:p>
    <w:p w14:paraId="220FEE60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0FEE61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0FEE62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0FEE63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b/>
          <w:bCs/>
          <w:sz w:val="22"/>
          <w:szCs w:val="22"/>
        </w:rPr>
        <w:t>Część I. Informacje ogólne.</w:t>
      </w:r>
    </w:p>
    <w:p w14:paraId="220FEE64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1. Nazwa jednostki prowadzącej kształcenie: Wydział Ekonomii i Finansów</w:t>
      </w:r>
    </w:p>
    <w:p w14:paraId="220FEE65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2. Poziom kształcenia: II stopień</w:t>
      </w:r>
    </w:p>
    <w:p w14:paraId="220FEE66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3. Profil kształcenia: </w:t>
      </w:r>
      <w:proofErr w:type="spellStart"/>
      <w:r w:rsidRPr="00D3269A">
        <w:rPr>
          <w:rFonts w:ascii="Arial" w:hAnsi="Arial" w:cs="Arial"/>
          <w:sz w:val="22"/>
          <w:szCs w:val="22"/>
        </w:rPr>
        <w:t>ogólnoakademicki</w:t>
      </w:r>
      <w:proofErr w:type="spellEnd"/>
    </w:p>
    <w:p w14:paraId="220FEE67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4. Liczba semestrów: 4</w:t>
      </w:r>
    </w:p>
    <w:p w14:paraId="220FEE68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5. Łączna liczba punktów ECTS konieczna do ukończenia studiów: </w:t>
      </w:r>
      <w:r w:rsidR="009D4937" w:rsidRPr="00D3269A">
        <w:rPr>
          <w:rFonts w:ascii="Arial" w:hAnsi="Arial" w:cs="Arial"/>
          <w:b/>
          <w:bCs/>
          <w:sz w:val="22"/>
          <w:szCs w:val="22"/>
        </w:rPr>
        <w:t>90</w:t>
      </w:r>
    </w:p>
    <w:p w14:paraId="220FEE69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6. Łączna liczba godzin zajęć konieczna do ukończenia studiów: </w:t>
      </w:r>
      <w:r w:rsidR="00104647" w:rsidRPr="00D3269A">
        <w:rPr>
          <w:rFonts w:ascii="Arial" w:hAnsi="Arial" w:cs="Arial"/>
          <w:b/>
          <w:sz w:val="22"/>
          <w:szCs w:val="22"/>
        </w:rPr>
        <w:t>944</w:t>
      </w:r>
      <w:r w:rsidR="005D0336" w:rsidRPr="00D3269A">
        <w:rPr>
          <w:rFonts w:ascii="Arial" w:hAnsi="Arial" w:cs="Arial"/>
          <w:b/>
          <w:bCs/>
          <w:sz w:val="22"/>
          <w:szCs w:val="22"/>
        </w:rPr>
        <w:t xml:space="preserve"> / 5</w:t>
      </w:r>
      <w:r w:rsidR="00104647" w:rsidRPr="00D3269A">
        <w:rPr>
          <w:rFonts w:ascii="Arial" w:hAnsi="Arial" w:cs="Arial"/>
          <w:b/>
          <w:bCs/>
          <w:sz w:val="22"/>
          <w:szCs w:val="22"/>
        </w:rPr>
        <w:t>7</w:t>
      </w:r>
      <w:r w:rsidR="005D0336" w:rsidRPr="00D3269A">
        <w:rPr>
          <w:rFonts w:ascii="Arial" w:hAnsi="Arial" w:cs="Arial"/>
          <w:b/>
          <w:bCs/>
          <w:sz w:val="22"/>
          <w:szCs w:val="22"/>
        </w:rPr>
        <w:t>6</w:t>
      </w:r>
    </w:p>
    <w:p w14:paraId="220FEE6A" w14:textId="77777777" w:rsidR="00E821D8" w:rsidRPr="00D3269A" w:rsidRDefault="00F34AE1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Zaopiniowano na Radzie W</w:t>
      </w:r>
      <w:r w:rsidR="00940FD4" w:rsidRPr="00D3269A">
        <w:rPr>
          <w:rFonts w:ascii="Arial" w:hAnsi="Arial" w:cs="Arial"/>
          <w:sz w:val="22"/>
          <w:szCs w:val="22"/>
        </w:rPr>
        <w:t xml:space="preserve">ydziału w dniu: </w:t>
      </w:r>
    </w:p>
    <w:p w14:paraId="220FEE6B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8. Wskazanie dyscypliny wiodącej, w której będzie uzyskiwana ponad połowa efektów uczenia się oraz procentowy udział poszczególnych dyscyplin, w ramach których będą uzyskiwane efekty uczenia się określone w programie studiów:</w:t>
      </w:r>
    </w:p>
    <w:p w14:paraId="220FEE6C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17"/>
        <w:gridCol w:w="5469"/>
      </w:tblGrid>
      <w:tr w:rsidR="00940FD4" w:rsidRPr="00D3269A" w14:paraId="220FEE6F" w14:textId="77777777" w:rsidTr="004B1AB2">
        <w:tc>
          <w:tcPr>
            <w:tcW w:w="2055" w:type="pct"/>
            <w:shd w:val="clear" w:color="auto" w:fill="auto"/>
            <w:vAlign w:val="bottom"/>
          </w:tcPr>
          <w:p w14:paraId="220FEE6D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Nazwa dyscypliny wiodącej</w:t>
            </w:r>
          </w:p>
        </w:tc>
        <w:tc>
          <w:tcPr>
            <w:tcW w:w="2945" w:type="pct"/>
            <w:shd w:val="clear" w:color="auto" w:fill="auto"/>
            <w:vAlign w:val="bottom"/>
          </w:tcPr>
          <w:p w14:paraId="220FEE6E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Procentowy udział dyscypliny wiodącej</w:t>
            </w:r>
          </w:p>
        </w:tc>
      </w:tr>
      <w:tr w:rsidR="00940FD4" w:rsidRPr="00D3269A" w14:paraId="220FEE72" w14:textId="77777777" w:rsidTr="004B1AB2">
        <w:tc>
          <w:tcPr>
            <w:tcW w:w="2055" w:type="pct"/>
            <w:shd w:val="clear" w:color="auto" w:fill="auto"/>
            <w:vAlign w:val="bottom"/>
          </w:tcPr>
          <w:p w14:paraId="220FEE70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ekonomia i finanse</w:t>
            </w:r>
          </w:p>
        </w:tc>
        <w:tc>
          <w:tcPr>
            <w:tcW w:w="2945" w:type="pct"/>
            <w:shd w:val="clear" w:color="auto" w:fill="auto"/>
            <w:vAlign w:val="bottom"/>
          </w:tcPr>
          <w:p w14:paraId="220FEE71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  <w:tr w:rsidR="00940FD4" w:rsidRPr="00D3269A" w14:paraId="220FEE75" w14:textId="77777777" w:rsidTr="004B1AB2">
        <w:tc>
          <w:tcPr>
            <w:tcW w:w="2055" w:type="pct"/>
          </w:tcPr>
          <w:p w14:paraId="220FEE73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sz w:val="22"/>
                <w:szCs w:val="22"/>
              </w:rPr>
              <w:t>Nazwa poszczególnych dyscyplin</w:t>
            </w:r>
          </w:p>
        </w:tc>
        <w:tc>
          <w:tcPr>
            <w:tcW w:w="2945" w:type="pct"/>
          </w:tcPr>
          <w:p w14:paraId="220FEE74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sz w:val="22"/>
                <w:szCs w:val="22"/>
              </w:rPr>
              <w:t>Procentowy udział poszczególnych dyscyplin</w:t>
            </w:r>
          </w:p>
        </w:tc>
      </w:tr>
      <w:tr w:rsidR="00940FD4" w:rsidRPr="00D3269A" w14:paraId="220FEE78" w14:textId="77777777" w:rsidTr="004B1AB2">
        <w:tc>
          <w:tcPr>
            <w:tcW w:w="2055" w:type="pct"/>
          </w:tcPr>
          <w:p w14:paraId="220FEE76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45" w:type="pct"/>
          </w:tcPr>
          <w:p w14:paraId="220FEE77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40FD4" w:rsidRPr="00D3269A" w14:paraId="220FEE7B" w14:textId="77777777" w:rsidTr="004B1AB2">
        <w:tc>
          <w:tcPr>
            <w:tcW w:w="2055" w:type="pct"/>
          </w:tcPr>
          <w:p w14:paraId="220FEE79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945" w:type="pct"/>
          </w:tcPr>
          <w:p w14:paraId="220FEE7A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14:paraId="220FEE7C" w14:textId="77777777" w:rsidR="00940FD4" w:rsidRPr="00D3269A" w:rsidRDefault="00940FD4" w:rsidP="00E64329">
      <w:pPr>
        <w:rPr>
          <w:rFonts w:ascii="Arial" w:eastAsia="Times New Roman" w:hAnsi="Arial" w:cs="Arial"/>
          <w:b/>
        </w:rPr>
      </w:pPr>
    </w:p>
    <w:p w14:paraId="220FEE7D" w14:textId="77777777" w:rsidR="00E64329" w:rsidRPr="00D3269A" w:rsidRDefault="00E64329" w:rsidP="00CC520A">
      <w:pPr>
        <w:spacing w:after="0"/>
        <w:rPr>
          <w:rFonts w:ascii="Arial" w:hAnsi="Arial" w:cs="Arial"/>
          <w:sz w:val="22"/>
          <w:szCs w:val="22"/>
        </w:rPr>
      </w:pPr>
      <w:r w:rsidRPr="00D3269A">
        <w:rPr>
          <w:rFonts w:ascii="Arial" w:eastAsia="Times New Roman" w:hAnsi="Arial" w:cs="Arial"/>
          <w:b/>
          <w:sz w:val="22"/>
          <w:szCs w:val="22"/>
        </w:rPr>
        <w:t>Część II. Efekty uczenia się.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9"/>
        <w:gridCol w:w="1597"/>
        <w:gridCol w:w="5950"/>
      </w:tblGrid>
      <w:tr w:rsidR="000C66EB" w:rsidRPr="00D3269A" w14:paraId="220FEE85" w14:textId="77777777" w:rsidTr="00F00F16">
        <w:trPr>
          <w:trHeight w:val="1031"/>
        </w:trPr>
        <w:tc>
          <w:tcPr>
            <w:tcW w:w="936" w:type="pct"/>
          </w:tcPr>
          <w:p w14:paraId="220FEE7E" w14:textId="77777777" w:rsidR="000C66EB" w:rsidRPr="00D3269A" w:rsidRDefault="000C66EB" w:rsidP="00940F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 xml:space="preserve">Symbol opisu charakterystyk drugiego stopnia PRK </w:t>
            </w:r>
          </w:p>
        </w:tc>
        <w:tc>
          <w:tcPr>
            <w:tcW w:w="860" w:type="pct"/>
          </w:tcPr>
          <w:p w14:paraId="220FEE7F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FEE80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3204" w:type="pct"/>
          </w:tcPr>
          <w:p w14:paraId="220FEE81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FEE82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FEE83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OPIS EFEKTU UCZENIA SIĘ</w:t>
            </w:r>
          </w:p>
          <w:p w14:paraId="220FEE84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6EB" w:rsidRPr="00D3269A" w14:paraId="220FEE87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20FEE86" w14:textId="77777777" w:rsidR="000C66EB" w:rsidRPr="00D3269A" w:rsidRDefault="000C66EB" w:rsidP="006C37C1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WIEDZA, absolwent zna i rozumie:</w:t>
            </w:r>
          </w:p>
        </w:tc>
      </w:tr>
      <w:tr w:rsidR="000C66EB" w:rsidRPr="00D3269A" w14:paraId="220FEE8B" w14:textId="77777777" w:rsidTr="00F00F16">
        <w:tc>
          <w:tcPr>
            <w:tcW w:w="936" w:type="pct"/>
            <w:vMerge w:val="restart"/>
            <w:vAlign w:val="center"/>
          </w:tcPr>
          <w:p w14:paraId="220FEE88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P7S_WG</w:t>
            </w:r>
          </w:p>
        </w:tc>
        <w:tc>
          <w:tcPr>
            <w:tcW w:w="860" w:type="pct"/>
            <w:vAlign w:val="center"/>
          </w:tcPr>
          <w:p w14:paraId="220FEE89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KP7_WG1</w:t>
            </w:r>
          </w:p>
        </w:tc>
        <w:tc>
          <w:tcPr>
            <w:tcW w:w="3204" w:type="pct"/>
            <w:vAlign w:val="center"/>
          </w:tcPr>
          <w:p w14:paraId="220FEE8A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 pogłębionym stopniu kluczowe zagadnienia</w:t>
            </w:r>
            <w:r w:rsidR="00880796" w:rsidRPr="00D3269A">
              <w:rPr>
                <w:rFonts w:ascii="Arial" w:hAnsi="Arial" w:cs="Arial"/>
                <w:color w:val="000000"/>
                <w:sz w:val="20"/>
                <w:szCs w:val="20"/>
              </w:rPr>
              <w:t>, teorie z zakresu ekonomii i finansów</w:t>
            </w:r>
          </w:p>
        </w:tc>
      </w:tr>
      <w:tr w:rsidR="000C66EB" w:rsidRPr="00D3269A" w14:paraId="220FEE8F" w14:textId="77777777" w:rsidTr="00F00F16">
        <w:tc>
          <w:tcPr>
            <w:tcW w:w="936" w:type="pct"/>
            <w:vMerge/>
            <w:vAlign w:val="center"/>
          </w:tcPr>
          <w:p w14:paraId="220FEE8C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8D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KP7_WG2</w:t>
            </w:r>
          </w:p>
        </w:tc>
        <w:tc>
          <w:tcPr>
            <w:tcW w:w="3204" w:type="pct"/>
            <w:vAlign w:val="center"/>
          </w:tcPr>
          <w:p w14:paraId="220FEE8E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 pogłębionym stopniu </w:t>
            </w:r>
            <w:r w:rsidR="00CA797E" w:rsidRPr="00D3269A">
              <w:rPr>
                <w:rFonts w:ascii="Arial" w:hAnsi="Arial" w:cs="Arial"/>
                <w:color w:val="000000"/>
                <w:sz w:val="20"/>
                <w:szCs w:val="20"/>
              </w:rPr>
              <w:t>specyfikę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struktur i instytucj</w:t>
            </w:r>
            <w:r w:rsidR="00CA797E" w:rsidRPr="00D3269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gospodarczych, zależności występujących między nimi</w:t>
            </w:r>
            <w:r w:rsidR="00E821D8" w:rsidRPr="00D3269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 tym w ujęciu międzynarodowym i systemowym</w:t>
            </w:r>
          </w:p>
        </w:tc>
      </w:tr>
      <w:tr w:rsidR="000C66EB" w:rsidRPr="00D3269A" w14:paraId="220FEE93" w14:textId="77777777" w:rsidTr="00F00F16">
        <w:tc>
          <w:tcPr>
            <w:tcW w:w="936" w:type="pct"/>
            <w:vMerge/>
            <w:vAlign w:val="center"/>
          </w:tcPr>
          <w:p w14:paraId="220FEE90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91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KP7_WG3</w:t>
            </w:r>
          </w:p>
        </w:tc>
        <w:tc>
          <w:tcPr>
            <w:tcW w:w="3204" w:type="pct"/>
            <w:vAlign w:val="center"/>
          </w:tcPr>
          <w:p w14:paraId="220FEE9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w pogłębionym stopniu </w:t>
            </w:r>
            <w:r w:rsidR="00426E30" w:rsidRPr="00D3269A">
              <w:rPr>
                <w:rFonts w:ascii="Arial" w:hAnsi="Arial" w:cs="Arial"/>
                <w:sz w:val="20"/>
                <w:szCs w:val="20"/>
              </w:rPr>
              <w:t>istotę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relacji gospodarczych oraz rządzących nimi prawidłowości w ujęciu mikro- i makroekonomicznym </w:t>
            </w:r>
          </w:p>
        </w:tc>
      </w:tr>
      <w:tr w:rsidR="000C66EB" w:rsidRPr="00D3269A" w14:paraId="220FEE97" w14:textId="77777777" w:rsidTr="00F00F16">
        <w:tc>
          <w:tcPr>
            <w:tcW w:w="936" w:type="pct"/>
            <w:vMerge/>
            <w:vAlign w:val="center"/>
          </w:tcPr>
          <w:p w14:paraId="220FEE94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95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KP7_WG4</w:t>
            </w:r>
          </w:p>
        </w:tc>
        <w:tc>
          <w:tcPr>
            <w:tcW w:w="3204" w:type="pct"/>
            <w:vAlign w:val="center"/>
          </w:tcPr>
          <w:p w14:paraId="220FEE96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w pogłębionym stopniu </w:t>
            </w:r>
            <w:r w:rsidR="003C540E" w:rsidRPr="00D3269A">
              <w:rPr>
                <w:rFonts w:ascii="Arial" w:hAnsi="Arial" w:cs="Arial"/>
                <w:color w:val="000000"/>
                <w:sz w:val="20"/>
                <w:szCs w:val="20"/>
              </w:rPr>
              <w:t>istotę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więzi społeczno-ekonomicznych </w:t>
            </w:r>
            <w:r w:rsidR="008D4FE0" w:rsidRPr="00D3269A">
              <w:rPr>
                <w:rFonts w:ascii="Arial" w:hAnsi="Arial" w:cs="Arial"/>
                <w:color w:val="000000"/>
                <w:sz w:val="20"/>
                <w:szCs w:val="20"/>
              </w:rPr>
              <w:t>oraz występujących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między nimi prawidłowości w kontekście bieżącym i historycznym</w:t>
            </w:r>
          </w:p>
        </w:tc>
      </w:tr>
      <w:tr w:rsidR="000C66EB" w:rsidRPr="00D3269A" w14:paraId="220FEE9B" w14:textId="77777777" w:rsidTr="00F00F16">
        <w:tc>
          <w:tcPr>
            <w:tcW w:w="936" w:type="pct"/>
            <w:vMerge/>
            <w:vAlign w:val="center"/>
          </w:tcPr>
          <w:p w14:paraId="220FEE98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99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KP7_WG5</w:t>
            </w:r>
          </w:p>
        </w:tc>
        <w:tc>
          <w:tcPr>
            <w:tcW w:w="3204" w:type="pct"/>
            <w:vAlign w:val="center"/>
          </w:tcPr>
          <w:p w14:paraId="220FEE9A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w pogłębionym stopniu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metody i narzędzia oraz techniki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pozyskiwania, analizy i prezentacji danych właściwych dyscyplinie naukowej ekonomia i finanse, a także modelowania struktur gospodarczych</w:t>
            </w:r>
            <w:r w:rsidR="00776A03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 szczególności statystyczne, ekonometryczne</w:t>
            </w:r>
            <w:r w:rsidR="00FE47F0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prognostyczne</w:t>
            </w:r>
            <w:r w:rsidR="00776A03" w:rsidRPr="00D3269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C66EB" w:rsidRPr="00D3269A" w14:paraId="220FEE9F" w14:textId="77777777" w:rsidTr="00F00F16">
        <w:tc>
          <w:tcPr>
            <w:tcW w:w="936" w:type="pct"/>
            <w:vMerge/>
            <w:vAlign w:val="center"/>
          </w:tcPr>
          <w:p w14:paraId="220FEE9C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9D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KP7_WG6</w:t>
            </w:r>
          </w:p>
        </w:tc>
        <w:tc>
          <w:tcPr>
            <w:tcW w:w="3204" w:type="pct"/>
            <w:vAlign w:val="center"/>
          </w:tcPr>
          <w:p w14:paraId="220FEE9E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w pogłębionym stopniu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norm</w:t>
            </w:r>
            <w:r w:rsidR="00776A03" w:rsidRPr="00D3269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i reguł</w:t>
            </w:r>
            <w:r w:rsidR="00776A03" w:rsidRPr="00D3269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(m.in.: prawn</w:t>
            </w:r>
            <w:r w:rsidR="00776A03" w:rsidRPr="00D3269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, menedżerski</w:t>
            </w:r>
            <w:r w:rsidR="00776A03" w:rsidRPr="00D3269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, etyczn</w:t>
            </w:r>
            <w:r w:rsidR="00776A03" w:rsidRPr="00D3269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) organizując</w:t>
            </w:r>
            <w:r w:rsidR="00776A03" w:rsidRPr="00D3269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struktury i instytucje ekonomiczne w tym rządząc</w:t>
            </w:r>
            <w:r w:rsidR="00B012E7" w:rsidRPr="00D3269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nimi prawidłowości oraz ich źródł</w:t>
            </w:r>
            <w:r w:rsidR="00747524" w:rsidRPr="00D3269A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, natur</w:t>
            </w:r>
            <w:r w:rsidR="00747524" w:rsidRPr="00D3269A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, zmian</w:t>
            </w:r>
            <w:r w:rsidR="00747524" w:rsidRPr="00D3269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i sposob</w:t>
            </w:r>
            <w:r w:rsidR="00747524" w:rsidRPr="00D3269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działania ze szczególnym uwzględnieniem prawa, psychologii oraz zarządzania kapitałem ludzkim</w:t>
            </w:r>
          </w:p>
        </w:tc>
      </w:tr>
      <w:tr w:rsidR="000C66EB" w:rsidRPr="00D3269A" w14:paraId="220FEEA3" w14:textId="77777777" w:rsidTr="00F00F16">
        <w:tc>
          <w:tcPr>
            <w:tcW w:w="936" w:type="pct"/>
            <w:vMerge/>
            <w:vAlign w:val="center"/>
          </w:tcPr>
          <w:p w14:paraId="220FEEA0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A1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KP7_WG7</w:t>
            </w:r>
          </w:p>
        </w:tc>
        <w:tc>
          <w:tcPr>
            <w:tcW w:w="3204" w:type="pct"/>
            <w:vAlign w:val="center"/>
          </w:tcPr>
          <w:p w14:paraId="220FEEA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w pogłębionym stopniu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15EF" w:rsidRPr="00D3269A">
              <w:rPr>
                <w:rFonts w:ascii="Arial" w:hAnsi="Arial" w:cs="Arial"/>
                <w:color w:val="000000"/>
                <w:sz w:val="20"/>
                <w:szCs w:val="20"/>
              </w:rPr>
              <w:t>istotę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proces</w:t>
            </w:r>
            <w:r w:rsidR="001B15EF" w:rsidRPr="00D3269A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zmian</w:t>
            </w:r>
            <w:r w:rsidR="001B15EF" w:rsidRPr="00D3269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podmiotów</w:t>
            </w:r>
            <w:r w:rsidR="00A23F7C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gospodarczych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, instytucji i struktur ekonomicznych oraz prawidłowości rządzących tymi procesami w kontekście historycznym, bieżącym i prognostycznym</w:t>
            </w:r>
          </w:p>
        </w:tc>
      </w:tr>
      <w:tr w:rsidR="000C66EB" w:rsidRPr="00D3269A" w14:paraId="220FEEA7" w14:textId="77777777" w:rsidTr="00F00F16">
        <w:tc>
          <w:tcPr>
            <w:tcW w:w="936" w:type="pct"/>
            <w:vMerge/>
            <w:vAlign w:val="center"/>
          </w:tcPr>
          <w:p w14:paraId="220FEEA4" w14:textId="77777777" w:rsidR="000C66EB" w:rsidRPr="00D3269A" w:rsidRDefault="000C66EB" w:rsidP="00327AC3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A5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KP7_WG8</w:t>
            </w:r>
          </w:p>
        </w:tc>
        <w:tc>
          <w:tcPr>
            <w:tcW w:w="3204" w:type="pct"/>
            <w:vAlign w:val="center"/>
          </w:tcPr>
          <w:p w14:paraId="220FEEA6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w pogłębionym stopniu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B2708" w:rsidRPr="00D3269A">
              <w:rPr>
                <w:rFonts w:ascii="Arial" w:hAnsi="Arial" w:cs="Arial"/>
                <w:color w:val="000000"/>
                <w:sz w:val="20"/>
                <w:szCs w:val="20"/>
              </w:rPr>
              <w:t>specyfikę działania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podmiotów</w:t>
            </w:r>
            <w:r w:rsidR="005B0915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gospodarczych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, instytucji i struktur ekonomicznych oraz wybran</w:t>
            </w:r>
            <w:r w:rsidR="005B0915" w:rsidRPr="00D3269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kategori</w:t>
            </w:r>
            <w:r w:rsidR="005B0915" w:rsidRPr="00D3269A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więzi ekonomicznych </w:t>
            </w:r>
            <w:r w:rsidR="003725DB" w:rsidRPr="00D3269A">
              <w:rPr>
                <w:rFonts w:ascii="Arial" w:hAnsi="Arial" w:cs="Arial"/>
                <w:color w:val="000000"/>
                <w:sz w:val="20"/>
                <w:szCs w:val="20"/>
              </w:rPr>
              <w:t>i historyczną</w:t>
            </w:r>
            <w:r w:rsidR="009A1408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ich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ewolucj</w:t>
            </w:r>
            <w:r w:rsidR="009A1408" w:rsidRPr="00D3269A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</w:p>
        </w:tc>
      </w:tr>
      <w:tr w:rsidR="000C66EB" w:rsidRPr="00D3269A" w14:paraId="220FEEAB" w14:textId="77777777" w:rsidTr="00F00F16">
        <w:tc>
          <w:tcPr>
            <w:tcW w:w="936" w:type="pct"/>
            <w:vMerge w:val="restart"/>
            <w:vAlign w:val="center"/>
          </w:tcPr>
          <w:p w14:paraId="220FEEA8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P7S_WK</w:t>
            </w:r>
          </w:p>
        </w:tc>
        <w:tc>
          <w:tcPr>
            <w:tcW w:w="860" w:type="pct"/>
            <w:vAlign w:val="center"/>
          </w:tcPr>
          <w:p w14:paraId="220FEEA9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KP7_WK1</w:t>
            </w:r>
          </w:p>
        </w:tc>
        <w:tc>
          <w:tcPr>
            <w:tcW w:w="3204" w:type="pct"/>
            <w:vAlign w:val="bottom"/>
          </w:tcPr>
          <w:p w14:paraId="220FEEAA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fundamentalne dylematy współczesnej cywilizacji dotyczące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człowieka jako twórcy i aktywnego uczestnika struktur gospodarczych</w:t>
            </w:r>
            <w:r w:rsidR="00550395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i zasad ich funkcjonowania z uwzględnieniem kontekstu etycznego i psychologicznego</w:t>
            </w:r>
          </w:p>
        </w:tc>
      </w:tr>
      <w:tr w:rsidR="000C66EB" w:rsidRPr="00D3269A" w14:paraId="220FEEAF" w14:textId="77777777" w:rsidTr="00F00F16">
        <w:tc>
          <w:tcPr>
            <w:tcW w:w="936" w:type="pct"/>
            <w:vMerge/>
            <w:vAlign w:val="center"/>
          </w:tcPr>
          <w:p w14:paraId="220FEEAC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AD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KP7_WK2</w:t>
            </w:r>
          </w:p>
        </w:tc>
        <w:tc>
          <w:tcPr>
            <w:tcW w:w="3204" w:type="pct"/>
          </w:tcPr>
          <w:p w14:paraId="220FEEAE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fundamentalne zasady tworzenia i rozwoju form indywidualnej przedsiębiorczości wykorzystując wiedzę z zakresu dyscypliny naukowej ekonomia i finanse oraz uwarunkowań prawnych, organizacyjnych i podatkowych</w:t>
            </w:r>
          </w:p>
        </w:tc>
      </w:tr>
      <w:tr w:rsidR="000C66EB" w:rsidRPr="00D3269A" w14:paraId="220FEEB3" w14:textId="77777777" w:rsidTr="00F00F16">
        <w:tc>
          <w:tcPr>
            <w:tcW w:w="936" w:type="pct"/>
            <w:vMerge/>
            <w:vAlign w:val="center"/>
          </w:tcPr>
          <w:p w14:paraId="220FEEB0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B1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KP7_WK3</w:t>
            </w:r>
          </w:p>
        </w:tc>
        <w:tc>
          <w:tcPr>
            <w:tcW w:w="3204" w:type="pct"/>
          </w:tcPr>
          <w:p w14:paraId="220FEEB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pojęcia z zakresu ochrony własności przemysłowej i prawa</w:t>
            </w:r>
            <w:r w:rsidR="003725DB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autorskiego oraz konieczność zarządzania zasobami własności intelektualnej </w:t>
            </w:r>
          </w:p>
        </w:tc>
      </w:tr>
      <w:tr w:rsidR="000C66EB" w:rsidRPr="00D3269A" w14:paraId="220FEEB5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20FEEB4" w14:textId="77777777" w:rsidR="000C66EB" w:rsidRPr="00D3269A" w:rsidRDefault="000C66EB" w:rsidP="00F57AD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UMIEJĘTNOŚCI, absolwent potrafi:</w:t>
            </w:r>
          </w:p>
        </w:tc>
      </w:tr>
      <w:tr w:rsidR="000C66EB" w:rsidRPr="00D3269A" w14:paraId="220FEEB9" w14:textId="77777777" w:rsidTr="00F00F16">
        <w:tc>
          <w:tcPr>
            <w:tcW w:w="936" w:type="pct"/>
            <w:vMerge w:val="restart"/>
            <w:vAlign w:val="center"/>
          </w:tcPr>
          <w:p w14:paraId="220FEEB6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P7S_UW</w:t>
            </w:r>
          </w:p>
        </w:tc>
        <w:tc>
          <w:tcPr>
            <w:tcW w:w="860" w:type="pct"/>
            <w:vAlign w:val="center"/>
          </w:tcPr>
          <w:p w14:paraId="220FEEB7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KP7_UW1</w:t>
            </w:r>
          </w:p>
        </w:tc>
        <w:tc>
          <w:tcPr>
            <w:tcW w:w="3204" w:type="pct"/>
          </w:tcPr>
          <w:p w14:paraId="220FEEB8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wykorzystywać posiadaną wiedzę z zakresu dyscypliny naukowej ekonomia i finanse oraz metodykę pracy naukowej do interpretacji i wyjaśniania zjawisk oraz procesów ekonomicznych na poziomie mikro- i makroekonomicznym</w:t>
            </w:r>
          </w:p>
        </w:tc>
      </w:tr>
      <w:tr w:rsidR="000C66EB" w:rsidRPr="00D3269A" w14:paraId="220FEEBD" w14:textId="77777777" w:rsidTr="00F00F16">
        <w:tc>
          <w:tcPr>
            <w:tcW w:w="936" w:type="pct"/>
            <w:vMerge/>
            <w:vAlign w:val="center"/>
          </w:tcPr>
          <w:p w14:paraId="220FEEBA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BB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KP7_UW2</w:t>
            </w:r>
          </w:p>
        </w:tc>
        <w:tc>
          <w:tcPr>
            <w:tcW w:w="3204" w:type="pct"/>
          </w:tcPr>
          <w:p w14:paraId="220FEEBC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wykorzystywać posiadaną wiedzę do analizy przyczyn i przebiegu procesów, zjawisk gospodarczych oraz formułowania i rozwiązywania złożonych problemów w oparciu o właściwy dobór źródeł i informacji z nich pochodzących w ujęciu makroekonomicznym i sektorowym</w:t>
            </w:r>
          </w:p>
        </w:tc>
      </w:tr>
      <w:tr w:rsidR="000C66EB" w:rsidRPr="00D3269A" w14:paraId="220FEEC1" w14:textId="77777777" w:rsidTr="00F00F16">
        <w:tc>
          <w:tcPr>
            <w:tcW w:w="936" w:type="pct"/>
            <w:vMerge/>
            <w:vAlign w:val="center"/>
          </w:tcPr>
          <w:p w14:paraId="220FEEBE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BF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KP7_UW3</w:t>
            </w:r>
          </w:p>
        </w:tc>
        <w:tc>
          <w:tcPr>
            <w:tcW w:w="3204" w:type="pct"/>
          </w:tcPr>
          <w:p w14:paraId="220FEEC0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właściwie analizować przyczyny i przebieg procesów, zjawisk gospodarczych i społecznych, formułować opinie na ten temat oraz stawiać i weryfikować hipotezy badawcze związane z problemami badawczymi w zakresie dyscypliny naukowej ekonomia i finanse w tym w ujęciu systemowym i z wykorzystaniem narzędzi ekonometrycznych </w:t>
            </w:r>
          </w:p>
        </w:tc>
      </w:tr>
      <w:tr w:rsidR="000C66EB" w:rsidRPr="00D3269A" w14:paraId="220FEEC5" w14:textId="77777777" w:rsidTr="00F00F16">
        <w:tc>
          <w:tcPr>
            <w:tcW w:w="936" w:type="pct"/>
            <w:vMerge/>
            <w:vAlign w:val="center"/>
          </w:tcPr>
          <w:p w14:paraId="220FEEC2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C3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KP7_UW4</w:t>
            </w:r>
          </w:p>
        </w:tc>
        <w:tc>
          <w:tcPr>
            <w:tcW w:w="3204" w:type="pct"/>
          </w:tcPr>
          <w:p w14:paraId="220FEEC4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prognozować i modelować złożone procesy i zjawiska ekonomiczne z wykorzystaniem istniejących metod i narzędzi, </w:t>
            </w:r>
            <w:r w:rsidRPr="00D3269A">
              <w:rPr>
                <w:rFonts w:ascii="Arial" w:hAnsi="Arial" w:cs="Arial"/>
                <w:sz w:val="20"/>
                <w:szCs w:val="20"/>
              </w:rPr>
              <w:t>w tym zaawansowanych technik informacyjno-komunikacyjnych</w:t>
            </w:r>
          </w:p>
        </w:tc>
      </w:tr>
      <w:tr w:rsidR="000C66EB" w:rsidRPr="00D3269A" w14:paraId="220FEEC9" w14:textId="77777777" w:rsidTr="00F00F16">
        <w:tc>
          <w:tcPr>
            <w:tcW w:w="936" w:type="pct"/>
            <w:vMerge/>
            <w:vAlign w:val="center"/>
          </w:tcPr>
          <w:p w14:paraId="220FEEC6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C7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KP7_UW5</w:t>
            </w:r>
          </w:p>
        </w:tc>
        <w:tc>
          <w:tcPr>
            <w:tcW w:w="3204" w:type="pct"/>
            <w:vAlign w:val="bottom"/>
          </w:tcPr>
          <w:p w14:paraId="220FEEC8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wykorzystywać posiadaną wiedzę z określonego obszaru do oceny, krytycznej analizy, syntezy konkretnych problemów </w:t>
            </w:r>
            <w:r w:rsidR="001C2004"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z uwzględnieniem kontekstu historycznego </w:t>
            </w:r>
          </w:p>
        </w:tc>
      </w:tr>
      <w:tr w:rsidR="000C66EB" w:rsidRPr="00D3269A" w14:paraId="220FEECD" w14:textId="77777777" w:rsidTr="00F00F16">
        <w:tc>
          <w:tcPr>
            <w:tcW w:w="936" w:type="pct"/>
            <w:vMerge/>
            <w:vAlign w:val="center"/>
          </w:tcPr>
          <w:p w14:paraId="220FEECA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CB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KP7_UW6</w:t>
            </w:r>
          </w:p>
        </w:tc>
        <w:tc>
          <w:tcPr>
            <w:tcW w:w="3204" w:type="pct"/>
            <w:vAlign w:val="bottom"/>
          </w:tcPr>
          <w:p w14:paraId="220FEECC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interpretować zjawiska gospodarcze przy wykorzystaniu właściwych metod badawczych w szczególności z zakresu metodyki pracy naukowej</w:t>
            </w:r>
          </w:p>
        </w:tc>
      </w:tr>
      <w:tr w:rsidR="000C66EB" w:rsidRPr="00D3269A" w14:paraId="220FEED1" w14:textId="77777777" w:rsidTr="00F00F16">
        <w:tc>
          <w:tcPr>
            <w:tcW w:w="936" w:type="pct"/>
            <w:vAlign w:val="center"/>
          </w:tcPr>
          <w:p w14:paraId="220FEECE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P7S_UK</w:t>
            </w:r>
          </w:p>
        </w:tc>
        <w:tc>
          <w:tcPr>
            <w:tcW w:w="860" w:type="pct"/>
            <w:vAlign w:val="center"/>
          </w:tcPr>
          <w:p w14:paraId="220FEECF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KP7_UK1</w:t>
            </w:r>
          </w:p>
        </w:tc>
        <w:tc>
          <w:tcPr>
            <w:tcW w:w="3204" w:type="pct"/>
          </w:tcPr>
          <w:p w14:paraId="220FEED0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komunikować się na tematy specjalistyczne z różnymi kręgami odbiorców, prowadzić debatę na określony temat posługując się językiem obcym na poziomie B2+, w tym specjalistyczną terminologią z zakresu dyscypliny naukowej ekonomia i finanse </w:t>
            </w:r>
          </w:p>
        </w:tc>
      </w:tr>
      <w:tr w:rsidR="00F00F16" w:rsidRPr="00D3269A" w14:paraId="220FEED5" w14:textId="77777777" w:rsidTr="00F00F16">
        <w:tc>
          <w:tcPr>
            <w:tcW w:w="936" w:type="pct"/>
            <w:vMerge w:val="restart"/>
            <w:vAlign w:val="center"/>
          </w:tcPr>
          <w:p w14:paraId="220FEED2" w14:textId="77777777" w:rsidR="00F00F16" w:rsidRPr="00D3269A" w:rsidRDefault="00F00F16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P7S_UO</w:t>
            </w:r>
          </w:p>
        </w:tc>
        <w:tc>
          <w:tcPr>
            <w:tcW w:w="860" w:type="pct"/>
            <w:vAlign w:val="center"/>
          </w:tcPr>
          <w:p w14:paraId="220FEED3" w14:textId="77777777" w:rsidR="00F00F16" w:rsidRPr="00D3269A" w:rsidRDefault="00F00F16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KP7_UO1</w:t>
            </w:r>
          </w:p>
        </w:tc>
        <w:tc>
          <w:tcPr>
            <w:tcW w:w="3204" w:type="pct"/>
          </w:tcPr>
          <w:p w14:paraId="220FEED4" w14:textId="77777777" w:rsidR="00F00F16" w:rsidRPr="00D3269A" w:rsidRDefault="00F00F16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kierować pracą zespołową, w tym podejmować wiodącą rolę </w:t>
            </w:r>
            <w:r w:rsidRPr="00D3269A">
              <w:rPr>
                <w:rFonts w:ascii="Arial" w:hAnsi="Arial" w:cs="Arial"/>
                <w:sz w:val="20"/>
                <w:szCs w:val="20"/>
              </w:rPr>
              <w:br/>
              <w:t>w podejmowanej współpracy z innymi osobami w ramach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przygotowywania prac pisemnych i/lub wystąpień ustnych na określony temat z zakresu dyscypliny naukowej ekonomia i finanse</w:t>
            </w:r>
          </w:p>
        </w:tc>
      </w:tr>
      <w:tr w:rsidR="00F00F16" w:rsidRPr="00D3269A" w14:paraId="220FEED9" w14:textId="77777777" w:rsidTr="00F00F16">
        <w:tc>
          <w:tcPr>
            <w:tcW w:w="936" w:type="pct"/>
            <w:vMerge/>
            <w:vAlign w:val="center"/>
          </w:tcPr>
          <w:p w14:paraId="220FEED6" w14:textId="77777777" w:rsidR="00F00F16" w:rsidRPr="00D3269A" w:rsidRDefault="00F00F16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D7" w14:textId="77777777" w:rsidR="00F00F16" w:rsidRPr="00D3269A" w:rsidRDefault="00F00F16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KP7_UO2</w:t>
            </w:r>
          </w:p>
        </w:tc>
        <w:tc>
          <w:tcPr>
            <w:tcW w:w="3204" w:type="pct"/>
            <w:vAlign w:val="bottom"/>
          </w:tcPr>
          <w:p w14:paraId="220FEED8" w14:textId="77777777" w:rsidR="00F00F16" w:rsidRPr="00D3269A" w:rsidRDefault="00F00F16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współdziałać z innymi osobami w ramach prac zespołowych w celu rozwiązywania konkretnych problemów z zakresu ekonomii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  <w:t>i finansów, w tym posługując się wybranymi normami i regułami (prawnymi, etycznymi itp.)</w:t>
            </w:r>
          </w:p>
        </w:tc>
      </w:tr>
      <w:tr w:rsidR="000C66EB" w:rsidRPr="00D3269A" w14:paraId="220FEEDD" w14:textId="77777777" w:rsidTr="00F00F16">
        <w:tc>
          <w:tcPr>
            <w:tcW w:w="936" w:type="pct"/>
            <w:vAlign w:val="center"/>
          </w:tcPr>
          <w:p w14:paraId="220FEEDA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P7S_UU</w:t>
            </w:r>
          </w:p>
        </w:tc>
        <w:tc>
          <w:tcPr>
            <w:tcW w:w="860" w:type="pct"/>
            <w:vAlign w:val="center"/>
          </w:tcPr>
          <w:p w14:paraId="220FEEDB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KP7_UU1</w:t>
            </w:r>
          </w:p>
        </w:tc>
        <w:tc>
          <w:tcPr>
            <w:tcW w:w="3204" w:type="pct"/>
            <w:vAlign w:val="bottom"/>
          </w:tcPr>
          <w:p w14:paraId="220FEEDC" w14:textId="77777777" w:rsidR="000C66EB" w:rsidRPr="00D3269A" w:rsidRDefault="000C66EB" w:rsidP="000C66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samodzielnie planować i realizować własne uczenie się przez cale życie identyfikując stan swojej wiedzy podczas samodzielnego rozstrzygania konkretnych problemów, w tym menedżerskich, zarządczych</w:t>
            </w:r>
          </w:p>
        </w:tc>
      </w:tr>
      <w:tr w:rsidR="000C66EB" w:rsidRPr="00D3269A" w14:paraId="220FEEDF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20FEEDE" w14:textId="77777777" w:rsidR="000C66EB" w:rsidRPr="00D3269A" w:rsidRDefault="000C66EB" w:rsidP="00F57AD2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KOMPETENCJE SPOŁECZNE, absolwent jest gotów do:</w:t>
            </w:r>
          </w:p>
        </w:tc>
      </w:tr>
      <w:tr w:rsidR="000C66EB" w:rsidRPr="00D3269A" w14:paraId="220FEEE3" w14:textId="77777777" w:rsidTr="00F00F16">
        <w:tc>
          <w:tcPr>
            <w:tcW w:w="936" w:type="pct"/>
            <w:vMerge w:val="restart"/>
            <w:vAlign w:val="center"/>
          </w:tcPr>
          <w:p w14:paraId="220FEEE0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P7S_KK</w:t>
            </w:r>
          </w:p>
        </w:tc>
        <w:tc>
          <w:tcPr>
            <w:tcW w:w="860" w:type="pct"/>
            <w:vAlign w:val="center"/>
          </w:tcPr>
          <w:p w14:paraId="220FEEE1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KP7_KK1</w:t>
            </w:r>
          </w:p>
        </w:tc>
        <w:tc>
          <w:tcPr>
            <w:tcW w:w="3204" w:type="pct"/>
          </w:tcPr>
          <w:p w14:paraId="220FEEE2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krytycznej oceny posiadanej wiedzy przez pryzmat dynamiki procesów rynkowych i społecznych zachodzących w świecie</w:t>
            </w:r>
          </w:p>
        </w:tc>
      </w:tr>
      <w:tr w:rsidR="000C66EB" w:rsidRPr="00D3269A" w14:paraId="220FEEE7" w14:textId="77777777" w:rsidTr="00F00F16">
        <w:tc>
          <w:tcPr>
            <w:tcW w:w="936" w:type="pct"/>
            <w:vMerge/>
            <w:vAlign w:val="center"/>
          </w:tcPr>
          <w:p w14:paraId="220FEEE4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E5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KP7_KK2</w:t>
            </w:r>
          </w:p>
        </w:tc>
        <w:tc>
          <w:tcPr>
            <w:tcW w:w="3204" w:type="pct"/>
            <w:vAlign w:val="center"/>
          </w:tcPr>
          <w:p w14:paraId="220FEEE6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pracy w grupie, przyjmując w niej różne role, w tym przywódcze </w:t>
            </w:r>
            <w:r w:rsidR="001C2004"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w zakresie wspólnego planowania i organizowania pracy w takich obszarach jak </w:t>
            </w:r>
            <w:r w:rsidR="00307B23"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m.in.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prognozowanie, systemy ekonomiczne, ekonomia sektora publicznego</w:t>
            </w:r>
          </w:p>
        </w:tc>
      </w:tr>
      <w:tr w:rsidR="000C66EB" w:rsidRPr="00D3269A" w14:paraId="220FEEEB" w14:textId="77777777" w:rsidTr="00F00F16">
        <w:tc>
          <w:tcPr>
            <w:tcW w:w="936" w:type="pct"/>
            <w:vMerge/>
            <w:vAlign w:val="center"/>
          </w:tcPr>
          <w:p w14:paraId="220FEEE8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E9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KP7_KK3</w:t>
            </w:r>
          </w:p>
        </w:tc>
        <w:tc>
          <w:tcPr>
            <w:tcW w:w="3204" w:type="pct"/>
            <w:vAlign w:val="center"/>
          </w:tcPr>
          <w:p w14:paraId="220FEEEA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uznawania znaczenia wiedzy w rozwiązywaniu problemów poznawczych i praktycznych pojawiających się </w:t>
            </w: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ze względu na dynamikę procesów rynkowych i społecznych zachodzących </w:t>
            </w:r>
            <w:r w:rsidR="001C2004"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 gospodarce, wykorzystując w tym celu metody statystyczne, ekonometryczne i prognostyczne, a w przypadku trudności </w:t>
            </w:r>
            <w:r w:rsidR="001C2004"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 samodzielnym rozwiązaniem problemu korzystania z opinii ekspertów, w tym ekspertyz i raportów </w:t>
            </w:r>
          </w:p>
        </w:tc>
      </w:tr>
      <w:tr w:rsidR="000C66EB" w:rsidRPr="00D3269A" w14:paraId="220FEEEF" w14:textId="77777777" w:rsidTr="00F00F16">
        <w:tc>
          <w:tcPr>
            <w:tcW w:w="936" w:type="pct"/>
            <w:vMerge/>
            <w:vAlign w:val="center"/>
          </w:tcPr>
          <w:p w14:paraId="220FEEEC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ED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KP7_KK4</w:t>
            </w:r>
          </w:p>
        </w:tc>
        <w:tc>
          <w:tcPr>
            <w:tcW w:w="3204" w:type="pct"/>
            <w:vAlign w:val="center"/>
          </w:tcPr>
          <w:p w14:paraId="220FEEEE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uznawania znaczenia wiedzy w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prawidłowej identyfikacji </w:t>
            </w:r>
            <w:r w:rsidR="001C2004" w:rsidRPr="00D3269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i rozstrzyganiu dylematów związanych z aktywnością w otoczeniu społeczno-gospodarczym i wykonywaniu zawodu</w:t>
            </w:r>
          </w:p>
        </w:tc>
      </w:tr>
      <w:tr w:rsidR="000C66EB" w:rsidRPr="00D3269A" w14:paraId="220FEEF3" w14:textId="77777777" w:rsidTr="00F00F16">
        <w:tc>
          <w:tcPr>
            <w:tcW w:w="936" w:type="pct"/>
            <w:vMerge/>
            <w:vAlign w:val="center"/>
          </w:tcPr>
          <w:p w14:paraId="220FEEF0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F1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KP7_KK5</w:t>
            </w:r>
          </w:p>
        </w:tc>
        <w:tc>
          <w:tcPr>
            <w:tcW w:w="3204" w:type="pct"/>
          </w:tcPr>
          <w:p w14:paraId="220FEEF2" w14:textId="77777777" w:rsidR="000C66EB" w:rsidRPr="00D3269A" w:rsidRDefault="000C66EB" w:rsidP="00D326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krytycznej oceny posiadanej wiedzy, umiejętności i odbieranych treści w celu 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samodzielnego uzupełniania i doskonalenia nabytej wiedzy i umiejętności</w:t>
            </w:r>
          </w:p>
        </w:tc>
      </w:tr>
      <w:tr w:rsidR="000C66EB" w:rsidRPr="00D3269A" w14:paraId="220FEEF7" w14:textId="77777777" w:rsidTr="00F00F16">
        <w:tc>
          <w:tcPr>
            <w:tcW w:w="936" w:type="pct"/>
            <w:vMerge w:val="restart"/>
            <w:vAlign w:val="center"/>
          </w:tcPr>
          <w:p w14:paraId="220FEEF4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P7S_KO</w:t>
            </w:r>
          </w:p>
        </w:tc>
        <w:tc>
          <w:tcPr>
            <w:tcW w:w="860" w:type="pct"/>
            <w:vAlign w:val="center"/>
          </w:tcPr>
          <w:p w14:paraId="220FEEF5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KP7_KO1</w:t>
            </w:r>
          </w:p>
        </w:tc>
        <w:tc>
          <w:tcPr>
            <w:tcW w:w="3204" w:type="pct"/>
          </w:tcPr>
          <w:p w14:paraId="220FEEF6" w14:textId="77777777" w:rsidR="000C66EB" w:rsidRPr="00D3269A" w:rsidRDefault="000C66EB" w:rsidP="000C66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wypełniania zobowiązań społecznych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>, inicjowania działań na rzecz interesu publicznego poprzez udział w opracowywaniu projektów społecznych, w tym środowiskowych oraz etycznych</w:t>
            </w:r>
          </w:p>
        </w:tc>
      </w:tr>
      <w:tr w:rsidR="000C66EB" w:rsidRPr="00D3269A" w14:paraId="220FEEFB" w14:textId="77777777" w:rsidTr="00F00F16">
        <w:tc>
          <w:tcPr>
            <w:tcW w:w="936" w:type="pct"/>
            <w:vMerge/>
            <w:vAlign w:val="center"/>
          </w:tcPr>
          <w:p w14:paraId="220FEEF8" w14:textId="77777777" w:rsidR="000C66EB" w:rsidRPr="00D3269A" w:rsidRDefault="000C66EB" w:rsidP="009A5917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220FEEF9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KP7_KO2</w:t>
            </w:r>
          </w:p>
        </w:tc>
        <w:tc>
          <w:tcPr>
            <w:tcW w:w="3204" w:type="pct"/>
          </w:tcPr>
          <w:p w14:paraId="220FEEFA" w14:textId="77777777" w:rsidR="000C66EB" w:rsidRPr="00D3269A" w:rsidRDefault="000C66EB" w:rsidP="000C66EB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>myślenia i działania w sposób przedsiębiorczy</w:t>
            </w:r>
            <w:r w:rsidRPr="00D3269A">
              <w:rPr>
                <w:rFonts w:ascii="Arial" w:hAnsi="Arial" w:cs="Arial"/>
                <w:color w:val="000000"/>
                <w:sz w:val="20"/>
                <w:szCs w:val="20"/>
              </w:rPr>
              <w:t xml:space="preserve"> wykazując się kreatywnością, innowacyjnością i przedsiębiorczością w podejmowanej aktywności społeczno-gospodarczej z wykorzystaniem umiejętności menedżerskich i organizacyjnych oraz uwzględnieniem uwarunkowań prawnych i podatkowych</w:t>
            </w:r>
          </w:p>
        </w:tc>
      </w:tr>
      <w:tr w:rsidR="000C66EB" w:rsidRPr="00D3269A" w14:paraId="220FEEFF" w14:textId="77777777" w:rsidTr="00F00F16">
        <w:tc>
          <w:tcPr>
            <w:tcW w:w="936" w:type="pct"/>
            <w:vAlign w:val="center"/>
          </w:tcPr>
          <w:p w14:paraId="220FEEFC" w14:textId="77777777" w:rsidR="000C66EB" w:rsidRPr="00D3269A" w:rsidRDefault="000C66EB" w:rsidP="00F57AD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P7S_KR</w:t>
            </w:r>
          </w:p>
        </w:tc>
        <w:tc>
          <w:tcPr>
            <w:tcW w:w="860" w:type="pct"/>
            <w:vAlign w:val="center"/>
          </w:tcPr>
          <w:p w14:paraId="220FEEFD" w14:textId="77777777" w:rsidR="000C66EB" w:rsidRPr="00D3269A" w:rsidRDefault="000C66EB" w:rsidP="00F00F16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KP7_KR1</w:t>
            </w:r>
          </w:p>
        </w:tc>
        <w:tc>
          <w:tcPr>
            <w:tcW w:w="3204" w:type="pct"/>
          </w:tcPr>
          <w:p w14:paraId="220FEEFE" w14:textId="77777777" w:rsidR="000C66EB" w:rsidRPr="00D3269A" w:rsidRDefault="000C66EB" w:rsidP="000C66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69A">
              <w:rPr>
                <w:rFonts w:ascii="Arial" w:hAnsi="Arial" w:cs="Arial"/>
                <w:sz w:val="20"/>
                <w:szCs w:val="20"/>
              </w:rPr>
              <w:t xml:space="preserve">odpowiedzialnego pełnienia ról zawodowych, </w:t>
            </w:r>
            <w:r w:rsidRPr="00D3269A">
              <w:rPr>
                <w:rFonts w:ascii="Arial" w:hAnsi="Arial" w:cs="Arial"/>
                <w:bCs/>
                <w:sz w:val="20"/>
                <w:szCs w:val="20"/>
              </w:rPr>
              <w:t>przy zachowaniu zasad etyki zawodowej oraz działania na rzecz przestrzegania tych zasad</w:t>
            </w:r>
          </w:p>
        </w:tc>
      </w:tr>
    </w:tbl>
    <w:p w14:paraId="220FEF00" w14:textId="77777777" w:rsidR="00E93418" w:rsidRPr="00D3269A" w:rsidRDefault="00E93418" w:rsidP="000A6545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20FEF01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Objaśnienia oznaczeń:</w:t>
      </w:r>
    </w:p>
    <w:p w14:paraId="220FEF02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P7 – poziom PRK (7 – studia drugiego stopnia i jednolite magisterskie)</w:t>
      </w:r>
    </w:p>
    <w:p w14:paraId="220FEF03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S – charakterystyka typowa dla kwalifikacji uzyskiwanych w ramach szkolnictwa wyższego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B4D17" w:rsidRPr="00D3269A" w14:paraId="220FEF06" w14:textId="77777777" w:rsidTr="00762803">
        <w:tc>
          <w:tcPr>
            <w:tcW w:w="3681" w:type="dxa"/>
            <w:vMerge w:val="restart"/>
          </w:tcPr>
          <w:p w14:paraId="220FEF04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W - wiedza</w:t>
            </w:r>
          </w:p>
        </w:tc>
        <w:tc>
          <w:tcPr>
            <w:tcW w:w="5386" w:type="dxa"/>
          </w:tcPr>
          <w:p w14:paraId="220FEF05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G – głębia i zakres</w:t>
            </w:r>
          </w:p>
        </w:tc>
      </w:tr>
      <w:tr w:rsidR="002B4D17" w:rsidRPr="00D3269A" w14:paraId="220FEF09" w14:textId="77777777" w:rsidTr="00762803">
        <w:tc>
          <w:tcPr>
            <w:tcW w:w="3681" w:type="dxa"/>
            <w:vMerge/>
          </w:tcPr>
          <w:p w14:paraId="220FEF07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20FEF08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- kontekst</w:t>
            </w:r>
          </w:p>
        </w:tc>
      </w:tr>
      <w:tr w:rsidR="002B4D17" w:rsidRPr="00D3269A" w14:paraId="220FEF0C" w14:textId="77777777" w:rsidTr="00762803">
        <w:tc>
          <w:tcPr>
            <w:tcW w:w="3681" w:type="dxa"/>
            <w:vMerge w:val="restart"/>
          </w:tcPr>
          <w:p w14:paraId="220FEF0A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U - umiejętności</w:t>
            </w:r>
          </w:p>
        </w:tc>
        <w:tc>
          <w:tcPr>
            <w:tcW w:w="5386" w:type="dxa"/>
          </w:tcPr>
          <w:p w14:paraId="220FEF0B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W – wykorzystanie wiedzy</w:t>
            </w:r>
          </w:p>
        </w:tc>
      </w:tr>
      <w:tr w:rsidR="002B4D17" w:rsidRPr="00D3269A" w14:paraId="220FEF0F" w14:textId="77777777" w:rsidTr="00762803">
        <w:tc>
          <w:tcPr>
            <w:tcW w:w="3681" w:type="dxa"/>
            <w:vMerge/>
          </w:tcPr>
          <w:p w14:paraId="220FEF0D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20FEF0E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komunikowanie się</w:t>
            </w:r>
          </w:p>
        </w:tc>
      </w:tr>
      <w:tr w:rsidR="002B4D17" w:rsidRPr="00D3269A" w14:paraId="220FEF12" w14:textId="77777777" w:rsidTr="00762803">
        <w:tc>
          <w:tcPr>
            <w:tcW w:w="3681" w:type="dxa"/>
            <w:vMerge/>
          </w:tcPr>
          <w:p w14:paraId="220FEF10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20FEF11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O – organizacja pracy</w:t>
            </w:r>
          </w:p>
        </w:tc>
      </w:tr>
      <w:tr w:rsidR="002B4D17" w:rsidRPr="00D3269A" w14:paraId="220FEF15" w14:textId="77777777" w:rsidTr="00762803">
        <w:tc>
          <w:tcPr>
            <w:tcW w:w="3681" w:type="dxa"/>
            <w:vMerge/>
          </w:tcPr>
          <w:p w14:paraId="220FEF13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20FEF14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U – uczenie się</w:t>
            </w:r>
          </w:p>
        </w:tc>
      </w:tr>
      <w:tr w:rsidR="00D3269A" w:rsidRPr="00D3269A" w14:paraId="220FEF18" w14:textId="77777777" w:rsidTr="00762803">
        <w:tc>
          <w:tcPr>
            <w:tcW w:w="3681" w:type="dxa"/>
            <w:vMerge w:val="restart"/>
          </w:tcPr>
          <w:p w14:paraId="220FEF16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kompetencje społeczne</w:t>
            </w:r>
          </w:p>
        </w:tc>
        <w:tc>
          <w:tcPr>
            <w:tcW w:w="5386" w:type="dxa"/>
          </w:tcPr>
          <w:p w14:paraId="220FEF17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krytyczna ocena</w:t>
            </w:r>
          </w:p>
        </w:tc>
      </w:tr>
      <w:tr w:rsidR="00D3269A" w:rsidRPr="00D3269A" w14:paraId="220FEF1B" w14:textId="77777777" w:rsidTr="00762803">
        <w:tc>
          <w:tcPr>
            <w:tcW w:w="3681" w:type="dxa"/>
            <w:vMerge/>
          </w:tcPr>
          <w:p w14:paraId="220FEF19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20FEF1A" w14:textId="77777777" w:rsidR="00D3269A" w:rsidRPr="00D3269A" w:rsidRDefault="00D3269A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O - odpowiedzialność</w:t>
            </w:r>
          </w:p>
        </w:tc>
      </w:tr>
      <w:tr w:rsidR="00D3269A" w:rsidRPr="00D3269A" w14:paraId="220FEF1E" w14:textId="77777777" w:rsidTr="00762803">
        <w:tc>
          <w:tcPr>
            <w:tcW w:w="3681" w:type="dxa"/>
            <w:vMerge/>
          </w:tcPr>
          <w:p w14:paraId="220FEF1C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20FEF1D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R – rola zawodowa</w:t>
            </w:r>
          </w:p>
        </w:tc>
      </w:tr>
    </w:tbl>
    <w:p w14:paraId="220FEF1F" w14:textId="77777777" w:rsidR="000D5903" w:rsidRPr="00D3269A" w:rsidRDefault="000D5903" w:rsidP="00940FD4">
      <w:pPr>
        <w:spacing w:after="0" w:line="0" w:lineRule="atLeast"/>
        <w:rPr>
          <w:rFonts w:ascii="Arial" w:eastAsia="Times New Roman" w:hAnsi="Arial" w:cs="Arial"/>
          <w:b/>
          <w:szCs w:val="20"/>
          <w:lang w:eastAsia="pl-PL"/>
        </w:rPr>
      </w:pPr>
    </w:p>
    <w:p w14:paraId="220FEF20" w14:textId="77777777" w:rsidR="001B6A5C" w:rsidRPr="00D3269A" w:rsidRDefault="001B6A5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220FEF21" w14:textId="77777777" w:rsidR="00940FD4" w:rsidRPr="00D3269A" w:rsidRDefault="00940FD4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b/>
          <w:sz w:val="22"/>
          <w:szCs w:val="22"/>
          <w:lang w:eastAsia="pl-PL"/>
        </w:rPr>
        <w:lastRenderedPageBreak/>
        <w:t>Część III. Opis procesu prowadzącego do uzyskania efektów uczenia się.</w:t>
      </w:r>
    </w:p>
    <w:p w14:paraId="220FEF22" w14:textId="77777777" w:rsidR="008279B6" w:rsidRPr="00D3269A" w:rsidRDefault="008279B6" w:rsidP="00F34AE1">
      <w:pPr>
        <w:spacing w:before="120" w:after="120"/>
        <w:rPr>
          <w:rFonts w:ascii="Arial" w:eastAsia="Calibri" w:hAnsi="Arial" w:cs="Arial"/>
          <w:b/>
          <w:bCs/>
          <w:sz w:val="22"/>
          <w:szCs w:val="22"/>
        </w:rPr>
      </w:pPr>
    </w:p>
    <w:p w14:paraId="220FEF23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bookmarkStart w:id="0" w:name="_Hlk118809142"/>
      <w:r w:rsidRPr="00F34AE1">
        <w:rPr>
          <w:rFonts w:ascii="Arial" w:hAnsi="Arial" w:cs="Arial"/>
          <w:b/>
          <w:i/>
        </w:rPr>
        <w:t xml:space="preserve">Grupa Zajęć_ 1 </w:t>
      </w:r>
      <w:r w:rsidR="00943076" w:rsidRPr="00F34AE1">
        <w:rPr>
          <w:rFonts w:ascii="Arial" w:hAnsi="Arial" w:cs="Arial"/>
          <w:b/>
          <w:i/>
        </w:rPr>
        <w:t>PRZEDMIOTY KSZTAŁCENIA OGÓLNEGO</w:t>
      </w:r>
    </w:p>
    <w:p w14:paraId="220FEF24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20FEF25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KP7_WG2, KP7_WG3, KP7_WG6, KP7_WK1, KP7_WK2, KP7_WK3, </w:t>
      </w:r>
      <w:r w:rsidR="008F0EC2" w:rsidRPr="00D3269A">
        <w:rPr>
          <w:rFonts w:ascii="Arial" w:hAnsi="Arial" w:cs="Arial"/>
          <w:color w:val="000000" w:themeColor="text1"/>
          <w:sz w:val="22"/>
          <w:szCs w:val="22"/>
        </w:rPr>
        <w:t xml:space="preserve">KP7_UK1,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KP7_UO1, KP7_UO2, KP7_KK4, KP7_KK5,</w:t>
      </w:r>
      <w:r w:rsidR="00C11039"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57F0" w:rsidRPr="00D3269A">
        <w:rPr>
          <w:rFonts w:ascii="Arial" w:hAnsi="Arial" w:cs="Arial"/>
          <w:color w:val="000000" w:themeColor="text1"/>
          <w:sz w:val="22"/>
          <w:szCs w:val="22"/>
        </w:rPr>
        <w:t xml:space="preserve">KP7_KO1,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KP7_KO2, KP7_KR1</w:t>
      </w:r>
    </w:p>
    <w:p w14:paraId="220FEF26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220FEF27" w14:textId="77777777" w:rsidR="007A5C21" w:rsidRPr="00D3269A" w:rsidRDefault="005A49A3" w:rsidP="00F34AE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543D6B" w:rsidRPr="00D3269A">
        <w:rPr>
          <w:rFonts w:ascii="Arial" w:hAnsi="Arial" w:cs="Arial"/>
          <w:iCs/>
          <w:color w:val="000000" w:themeColor="text1"/>
          <w:sz w:val="22"/>
          <w:szCs w:val="22"/>
        </w:rPr>
        <w:t>rozwijanie umiejętności językowych: mówienia, słuchania, czytania oraz pisania w kontekście zawodowym</w:t>
      </w:r>
      <w:r w:rsidR="007A5C21" w:rsidRPr="00D3269A">
        <w:rPr>
          <w:rFonts w:ascii="Arial" w:hAnsi="Arial" w:cs="Arial"/>
          <w:iCs/>
          <w:color w:val="000000" w:themeColor="text1"/>
          <w:sz w:val="22"/>
          <w:szCs w:val="22"/>
        </w:rPr>
        <w:t>, praca</w:t>
      </w:r>
      <w:r w:rsidR="00543D6B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tekstami fachowymi oraz rozwijani</w:t>
      </w:r>
      <w:r w:rsidR="007A5C21" w:rsidRPr="00D3269A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543D6B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znajomości słownictwa kierunkowego</w:t>
      </w:r>
      <w:r w:rsidR="007A5C21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przygotowujące do funkcjonowania na rynku pracy; zapoznanie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problematyką własności intelektualnej, a zwłaszcza własności autorskiej, jej pojęciem, istotą, strukturą, możliwościami ochrony oraz egzekwowania swoich praw; przedstawienie podstawowych problemów etycznych, które pojawiają się w biznesie oraz uwrażliwienie studentów na kwestie etyczne oraz wskazanie roli etyki w działalności gospodarczej; </w:t>
      </w:r>
      <w:r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wiedzy z zakresu etykiety akademickiej (obyczaje i reguły akademickie oraz zasady funkcjonowania uczelni)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; 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w zaawansowanym stopniu pojęcia i specyfiki prawa gospodarczego, regulujących go aktów prawnych, relacji prawnych zachodzących między podmiotami prawa gospodarczego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220FEF28" w14:textId="77777777" w:rsidR="00543D6B" w:rsidRPr="00D3269A" w:rsidRDefault="00543D6B" w:rsidP="00F34AE1">
      <w:pPr>
        <w:autoSpaceDE w:val="0"/>
        <w:autoSpaceDN w:val="0"/>
        <w:adjustRightInd w:val="0"/>
        <w:spacing w:before="120" w:after="120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20FEF29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2 PRZEDMIOTY </w:t>
      </w:r>
      <w:r w:rsidR="00943076" w:rsidRPr="00F34AE1">
        <w:rPr>
          <w:rFonts w:ascii="Arial" w:hAnsi="Arial" w:cs="Arial"/>
          <w:b/>
          <w:i/>
        </w:rPr>
        <w:t xml:space="preserve"> PODSTAWOWE</w:t>
      </w:r>
    </w:p>
    <w:p w14:paraId="220FEF2A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20FEF2B" w14:textId="77777777" w:rsidR="009E5100" w:rsidRPr="00D3269A" w:rsidRDefault="00150E6C" w:rsidP="00F34AE1">
      <w:pPr>
        <w:spacing w:before="12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3269A">
        <w:rPr>
          <w:rFonts w:ascii="Arial" w:hAnsi="Arial" w:cs="Arial"/>
          <w:color w:val="000000" w:themeColor="text1"/>
          <w:sz w:val="22"/>
          <w:szCs w:val="22"/>
        </w:rPr>
        <w:t>KP7_WG1, KP7_WG2, KP7_WG3, KP7_WG4, KP7_WG5, KP7_WG6, KP7_WG</w:t>
      </w:r>
      <w:r w:rsidR="00B63A64" w:rsidRPr="00D3269A">
        <w:rPr>
          <w:rFonts w:ascii="Arial" w:hAnsi="Arial" w:cs="Arial"/>
          <w:color w:val="000000" w:themeColor="text1"/>
          <w:sz w:val="22"/>
          <w:szCs w:val="22"/>
        </w:rPr>
        <w:t>7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A2BAE" w:rsidRPr="00D3269A">
        <w:rPr>
          <w:rFonts w:ascii="Arial" w:hAnsi="Arial" w:cs="Arial"/>
          <w:color w:val="000000" w:themeColor="text1"/>
          <w:sz w:val="22"/>
          <w:szCs w:val="22"/>
        </w:rPr>
        <w:t>KP7_WG</w:t>
      </w:r>
      <w:r w:rsidR="00B00E2B" w:rsidRPr="00D3269A">
        <w:rPr>
          <w:rFonts w:ascii="Arial" w:hAnsi="Arial" w:cs="Arial"/>
          <w:color w:val="000000" w:themeColor="text1"/>
          <w:sz w:val="22"/>
          <w:szCs w:val="22"/>
        </w:rPr>
        <w:t>8</w:t>
      </w:r>
      <w:r w:rsidR="00AA2BAE" w:rsidRPr="00D3269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KP7_WK1,</w:t>
      </w:r>
      <w:r w:rsidR="00943076" w:rsidRPr="00D3269A">
        <w:rPr>
          <w:rFonts w:ascii="Arial" w:hAnsi="Arial" w:cs="Arial"/>
          <w:color w:val="000000" w:themeColor="text1"/>
          <w:sz w:val="22"/>
          <w:szCs w:val="22"/>
        </w:rPr>
        <w:t xml:space="preserve"> KP7_UW1,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KP7_UW</w:t>
      </w:r>
      <w:r w:rsidR="00A23BAD" w:rsidRPr="00D3269A">
        <w:rPr>
          <w:rFonts w:ascii="Arial" w:hAnsi="Arial" w:cs="Arial"/>
          <w:color w:val="000000" w:themeColor="text1"/>
          <w:sz w:val="22"/>
          <w:szCs w:val="22"/>
        </w:rPr>
        <w:t>2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, KP7_UW3, KP7_UW4, </w:t>
      </w:r>
      <w:r w:rsidR="00FA680E" w:rsidRPr="00D3269A">
        <w:rPr>
          <w:rFonts w:ascii="Arial" w:hAnsi="Arial" w:cs="Arial"/>
          <w:color w:val="000000" w:themeColor="text1"/>
          <w:sz w:val="22"/>
          <w:szCs w:val="22"/>
        </w:rPr>
        <w:t xml:space="preserve">KP7_UW5, </w:t>
      </w:r>
      <w:r w:rsidR="00943076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KP7_UO1,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KP7_UO</w:t>
      </w:r>
      <w:r w:rsidR="00FA680E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943076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KP7_UU1,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KP7_KK1, KP7_KK2, </w:t>
      </w:r>
      <w:r w:rsidR="00FA680E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KP7_KK3,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KP7_KK4, KP7_KK5</w:t>
      </w:r>
      <w:r w:rsidR="009E5100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KP7_KO</w:t>
      </w:r>
      <w:r w:rsidR="00943076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</w:t>
      </w:r>
    </w:p>
    <w:p w14:paraId="220FEF2C" w14:textId="77777777" w:rsidR="003E3FA7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</w:t>
      </w:r>
      <w:r w:rsidR="003E3FA7" w:rsidRPr="00D3269A">
        <w:rPr>
          <w:rFonts w:ascii="Arial" w:hAnsi="Arial" w:cs="Arial"/>
          <w:i/>
          <w:color w:val="000000" w:themeColor="text1"/>
          <w:sz w:val="22"/>
          <w:szCs w:val="22"/>
        </w:rPr>
        <w:t>:</w:t>
      </w:r>
    </w:p>
    <w:p w14:paraId="220FEF2D" w14:textId="77777777" w:rsidR="00391D39" w:rsidRPr="00D3269A" w:rsidRDefault="005A49A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>rzekazanie wiedzy na temat znaczenia menedżera i jego decyzji dla sukcesu przedsiębiorstwa ze szczególnym uwzględnieniem "ekonomicznego oprzyrządowania" do podejmowania wybranych decyzji menedżerskich; wiedz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 obejmującą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koncepcje i teorie ekonomiczne oraz zależności między głównymi nurtami ekonomii w perspektywie historycznej; w stopniu zaawansowanym analiz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prawidłowości funkcjonowania i rozwoju gospodarki, współzależności rozwojow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391D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ujęciu paradygmatu neoklasycznego i keynesowskiego; 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i wykształcenie, w pogłębionym stopniu, wiedzy i umiejętności z zakresu projektowania i przeprowadzania badania statystycznego zgodnie ze standardami wnioskowania statystycznego; przedstawienie i wykształcenie w pogłębionym stopniu wiedzy i umiejętności z zakresu konstruowania modeli ekonometrycznych, ich estymacji, weryfikacji oraz zastosowania m.i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n. do prognozowania; przedstawienie 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>metod matematyczny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zakresie rachunku różniczkowego jednej i wielu zmiennych oraz  element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algebry liniowej  stosowany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mikro i makroekonomii oraz model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ekonomiczny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5B4786" w:rsidRPr="00D3269A">
        <w:rPr>
          <w:rFonts w:ascii="Arial" w:hAnsi="Arial" w:cs="Arial"/>
          <w:iCs/>
          <w:color w:val="000000" w:themeColor="text1"/>
          <w:sz w:val="22"/>
          <w:szCs w:val="22"/>
        </w:rPr>
        <w:t>, w których te metody mają zastosowanie; przygotowanie studentów do budowania i wykorzystywania modeli do prognozowania zjawisk ekonomicznych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220FEF2E" w14:textId="77777777" w:rsidR="00943076" w:rsidRPr="00F34AE1" w:rsidRDefault="00943076" w:rsidP="00F34AE1">
      <w:pPr>
        <w:spacing w:before="120" w:after="120"/>
        <w:ind w:left="1416" w:hanging="1416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lastRenderedPageBreak/>
        <w:t xml:space="preserve">Grupa Zajęć_ 3 PRZEDMIOTY KIERUNKOWE </w:t>
      </w:r>
    </w:p>
    <w:p w14:paraId="220FEF2F" w14:textId="77777777" w:rsidR="00943076" w:rsidRPr="00D3269A" w:rsidRDefault="00943076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20FEF30" w14:textId="77777777" w:rsidR="00943076" w:rsidRPr="00D3269A" w:rsidRDefault="00943076" w:rsidP="00F34AE1">
      <w:pPr>
        <w:spacing w:before="12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3269A">
        <w:rPr>
          <w:rFonts w:ascii="Arial" w:hAnsi="Arial" w:cs="Arial"/>
          <w:color w:val="000000" w:themeColor="text1"/>
          <w:sz w:val="22"/>
          <w:szCs w:val="22"/>
        </w:rPr>
        <w:t>KP7_WG1, KP7_WG2, KP7_WG3, KP7_WG4,</w:t>
      </w:r>
      <w:r w:rsidR="00380EBF"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KP7_WG6, KP7_WG7, KP7_WG8, KP7_WK1, KP7_UW1, KP7_UW2, KP7_UW3,</w:t>
      </w:r>
      <w:r w:rsidR="00380EBF"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>KP7_UW5,</w:t>
      </w:r>
      <w:r w:rsidR="00380EBF" w:rsidRPr="00D3269A">
        <w:rPr>
          <w:rFonts w:ascii="Arial" w:hAnsi="Arial" w:cs="Arial"/>
          <w:color w:val="000000" w:themeColor="text1"/>
          <w:sz w:val="22"/>
          <w:szCs w:val="22"/>
        </w:rPr>
        <w:t xml:space="preserve"> KP7_UW6,</w:t>
      </w:r>
      <w:r w:rsidRPr="00D32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80EBF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KP7_UK1, </w:t>
      </w:r>
      <w:r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KP7_UO1, KP7_UO2, KP7_KK1, KP7_KK2, KP7_KK4, KP7_KK5, KP7_KO</w:t>
      </w:r>
      <w:r w:rsidR="00380EBF" w:rsidRPr="00D3269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1, KP7_KR1</w:t>
      </w:r>
    </w:p>
    <w:p w14:paraId="220FEF31" w14:textId="77777777" w:rsidR="00943076" w:rsidRPr="00D3269A" w:rsidRDefault="00943076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220FEF32" w14:textId="77777777" w:rsidR="00C50D4E" w:rsidRPr="00D3269A" w:rsidRDefault="005A49A3" w:rsidP="00F34AE1">
      <w:pPr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wyjaśnienie podstawowych pojęć z zakresu psychologii ekonomicznej, </w:t>
      </w:r>
      <w:r>
        <w:rPr>
          <w:rFonts w:ascii="Arial" w:hAnsi="Arial" w:cs="Arial"/>
          <w:iCs/>
          <w:sz w:val="22"/>
          <w:szCs w:val="22"/>
        </w:rPr>
        <w:t>przestawienie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dorobk</w:t>
      </w:r>
      <w:r>
        <w:rPr>
          <w:rFonts w:ascii="Arial" w:hAnsi="Arial" w:cs="Arial"/>
          <w:iCs/>
          <w:sz w:val="22"/>
          <w:szCs w:val="22"/>
        </w:rPr>
        <w:t>u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psychologii ekonomicznej oraz usytuowanie psychologii ekonomicz</w:t>
      </w:r>
      <w:r w:rsidR="00D908D3">
        <w:rPr>
          <w:rFonts w:ascii="Arial" w:hAnsi="Arial" w:cs="Arial"/>
          <w:iCs/>
          <w:sz w:val="22"/>
          <w:szCs w:val="22"/>
        </w:rPr>
        <w:t>nej w polu dziedzin pokrewnych o</w:t>
      </w:r>
      <w:r w:rsidR="00C50D4E" w:rsidRPr="00D3269A">
        <w:rPr>
          <w:rFonts w:ascii="Arial" w:hAnsi="Arial" w:cs="Arial"/>
          <w:iCs/>
          <w:sz w:val="22"/>
          <w:szCs w:val="22"/>
        </w:rPr>
        <w:t>mówi</w:t>
      </w:r>
      <w:r w:rsidR="00D908D3">
        <w:rPr>
          <w:rFonts w:ascii="Arial" w:hAnsi="Arial" w:cs="Arial"/>
          <w:iCs/>
          <w:sz w:val="22"/>
          <w:szCs w:val="22"/>
        </w:rPr>
        <w:t xml:space="preserve">enie </w:t>
      </w:r>
      <w:r w:rsidR="00C50D4E" w:rsidRPr="00D3269A">
        <w:rPr>
          <w:rFonts w:ascii="Arial" w:hAnsi="Arial" w:cs="Arial"/>
          <w:iCs/>
          <w:sz w:val="22"/>
          <w:szCs w:val="22"/>
        </w:rPr>
        <w:t>psychologiczn</w:t>
      </w:r>
      <w:r w:rsidR="00D908D3">
        <w:rPr>
          <w:rFonts w:ascii="Arial" w:hAnsi="Arial" w:cs="Arial"/>
          <w:iCs/>
          <w:sz w:val="22"/>
          <w:szCs w:val="22"/>
        </w:rPr>
        <w:t>ych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</w:t>
      </w:r>
      <w:r w:rsidR="00D908D3">
        <w:rPr>
          <w:rFonts w:ascii="Arial" w:hAnsi="Arial" w:cs="Arial"/>
          <w:iCs/>
          <w:sz w:val="22"/>
          <w:szCs w:val="22"/>
        </w:rPr>
        <w:t>podstaw decyzji ekonomicznych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; przekazanie pogłębionej wiedzy z zakresu: międzynarodowej polityki ekonomicznej, konkurencyjności międzynarodowej, funkcjonowania międzynarodowych rynków finansowych, procesu integracji walutowej, pozycji krajów słabo rozwiniętych w gospodarce światowej; zapoznanie z podstawowymi </w:t>
      </w:r>
      <w:r w:rsidR="00D908D3">
        <w:rPr>
          <w:rFonts w:ascii="Arial" w:hAnsi="Arial" w:cs="Arial"/>
          <w:iCs/>
          <w:sz w:val="22"/>
          <w:szCs w:val="22"/>
        </w:rPr>
        <w:t>kategoriami</w:t>
      </w:r>
      <w:r w:rsidR="00C50D4E" w:rsidRPr="00D3269A">
        <w:rPr>
          <w:rFonts w:ascii="Arial" w:hAnsi="Arial" w:cs="Arial"/>
          <w:iCs/>
          <w:sz w:val="22"/>
          <w:szCs w:val="22"/>
        </w:rPr>
        <w:t>, zagadnieniami, podejściami w zakresie funkcjonowania sektora publicznego, jego rolą we współczesnych procesach rozwojowych</w:t>
      </w:r>
      <w:r w:rsidR="00D908D3">
        <w:rPr>
          <w:rFonts w:ascii="Arial" w:hAnsi="Arial" w:cs="Arial"/>
          <w:iCs/>
          <w:sz w:val="22"/>
          <w:szCs w:val="22"/>
        </w:rPr>
        <w:t xml:space="preserve"> w celu </w:t>
      </w:r>
      <w:r w:rsidR="00C50D4E" w:rsidRPr="00D3269A">
        <w:rPr>
          <w:rFonts w:ascii="Arial" w:hAnsi="Arial" w:cs="Arial"/>
          <w:iCs/>
          <w:sz w:val="22"/>
          <w:szCs w:val="22"/>
        </w:rPr>
        <w:t>rozpoznawani</w:t>
      </w:r>
      <w:r w:rsidR="00D908D3">
        <w:rPr>
          <w:rFonts w:ascii="Arial" w:hAnsi="Arial" w:cs="Arial"/>
          <w:iCs/>
          <w:sz w:val="22"/>
          <w:szCs w:val="22"/>
        </w:rPr>
        <w:t>a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i rozumieni</w:t>
      </w:r>
      <w:r w:rsidR="00D908D3">
        <w:rPr>
          <w:rFonts w:ascii="Arial" w:hAnsi="Arial" w:cs="Arial"/>
          <w:iCs/>
          <w:sz w:val="22"/>
          <w:szCs w:val="22"/>
        </w:rPr>
        <w:t>a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 zadań i funkcji sektora publicznego</w:t>
      </w:r>
      <w:r w:rsidR="00D908D3">
        <w:rPr>
          <w:rFonts w:ascii="Arial" w:hAnsi="Arial" w:cs="Arial"/>
          <w:iCs/>
          <w:sz w:val="22"/>
          <w:szCs w:val="22"/>
        </w:rPr>
        <w:t xml:space="preserve">, </w:t>
      </w:r>
      <w:r w:rsidR="00C50D4E" w:rsidRPr="00D3269A">
        <w:rPr>
          <w:rFonts w:ascii="Arial" w:hAnsi="Arial" w:cs="Arial"/>
          <w:iCs/>
          <w:sz w:val="22"/>
          <w:szCs w:val="22"/>
        </w:rPr>
        <w:t xml:space="preserve">jego podległej roli w stosunku do sektora prywatnego, metod finansowania organizacji publicznych, problemów związanych z funkcjonowaniem sektora publicznego, a zwłaszcza jego efektywnością; </w:t>
      </w:r>
      <w:r w:rsidR="00C7291C" w:rsidRPr="00D3269A">
        <w:rPr>
          <w:rFonts w:ascii="Arial" w:hAnsi="Arial" w:cs="Arial"/>
          <w:iCs/>
          <w:sz w:val="22"/>
          <w:szCs w:val="22"/>
        </w:rPr>
        <w:t>analiz</w:t>
      </w:r>
      <w:r w:rsidR="00D908D3">
        <w:rPr>
          <w:rFonts w:ascii="Arial" w:hAnsi="Arial" w:cs="Arial"/>
          <w:iCs/>
          <w:sz w:val="22"/>
          <w:szCs w:val="22"/>
        </w:rPr>
        <w:t>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funkcjonowania systemów ekonomicznych w poszczególnych państwach należących do różnych modeli i gospodarek w warunkach dynamicznego wzrostu gospod</w:t>
      </w:r>
      <w:r w:rsidR="00D908D3">
        <w:rPr>
          <w:rFonts w:ascii="Arial" w:hAnsi="Arial" w:cs="Arial"/>
          <w:iCs/>
          <w:sz w:val="22"/>
          <w:szCs w:val="22"/>
        </w:rPr>
        <w:t>arczego; przedstawienie, analizę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i umiejscowienie współczesnych nurtów ekonomii heterodoksyjnej (alternatywnej) w nauce i dydaktyce ekonomii; zapoznanie z  psychologicznymi uwarunkowaniami procesu podejmowania decyzji inwestycyjnych oraz i</w:t>
      </w:r>
      <w:r w:rsidR="00D908D3">
        <w:rPr>
          <w:rFonts w:ascii="Arial" w:hAnsi="Arial" w:cs="Arial"/>
          <w:iCs/>
          <w:sz w:val="22"/>
          <w:szCs w:val="22"/>
        </w:rPr>
        <w:t>ch konsekwencjami; identyfikację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i zrozumienie procesów zachodzących w obszarze tzw. zielonych finansów, w tym specyfik</w:t>
      </w:r>
      <w:r w:rsidR="00D908D3">
        <w:rPr>
          <w:rFonts w:ascii="Arial" w:hAnsi="Arial" w:cs="Arial"/>
          <w:iCs/>
          <w:sz w:val="22"/>
          <w:szCs w:val="22"/>
        </w:rPr>
        <w:t>ę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i standard</w:t>
      </w:r>
      <w:r w:rsidR="00D908D3">
        <w:rPr>
          <w:rFonts w:ascii="Arial" w:hAnsi="Arial" w:cs="Arial"/>
          <w:iCs/>
          <w:sz w:val="22"/>
          <w:szCs w:val="22"/>
        </w:rPr>
        <w:t>y</w:t>
      </w:r>
      <w:r w:rsidR="00C7291C" w:rsidRPr="00D3269A">
        <w:rPr>
          <w:rFonts w:ascii="Arial" w:hAnsi="Arial" w:cs="Arial"/>
          <w:iCs/>
          <w:sz w:val="22"/>
          <w:szCs w:val="22"/>
        </w:rPr>
        <w:t xml:space="preserve"> finansowania projektów zrównoważonego rozwoju w kontekście ładu środowiskowego, społecznego i korporacyjnego (ESG); przedstawienie specyfiki sektora alternatywnych finansów jako komponentu składowego systemu finansowego, poznanie przyczyn jego dynamicznego rozwoju, a także świadczonych przez niego usług i dostarczanych produktów finansowych, z jednoczesnym zaprezentowaniem obszarów ryzyka z nimi związanego; </w:t>
      </w:r>
      <w:r w:rsidR="00D908D3">
        <w:rPr>
          <w:rFonts w:ascii="Arial" w:hAnsi="Arial" w:cs="Arial"/>
          <w:iCs/>
          <w:sz w:val="22"/>
          <w:szCs w:val="22"/>
        </w:rPr>
        <w:t xml:space="preserve">przekazanie </w:t>
      </w:r>
      <w:r w:rsidR="00F121E6" w:rsidRPr="00D3269A">
        <w:rPr>
          <w:rFonts w:ascii="Arial" w:hAnsi="Arial" w:cs="Arial"/>
          <w:iCs/>
          <w:sz w:val="22"/>
          <w:szCs w:val="22"/>
        </w:rPr>
        <w:t xml:space="preserve">wiedzy dotyczącej funkcjonowania międzynarodowego rynku finansowego oraz jego ewolucji; przekazanie, w zaawansowanym stopniu, wiedzy w zakresie istoty, rodzajów oraz roli kursów walutowych we współczesnej gospodarce światowej; </w:t>
      </w:r>
      <w:r w:rsidR="003D1A16" w:rsidRPr="00D908D3">
        <w:rPr>
          <w:rFonts w:ascii="Arial" w:hAnsi="Arial" w:cs="Arial"/>
          <w:iCs/>
          <w:sz w:val="22"/>
          <w:szCs w:val="22"/>
        </w:rPr>
        <w:t>wybrane zagadnienia dotyczące funkcjonowania gospodarki przedstawione w języku obcym</w:t>
      </w:r>
      <w:r w:rsidR="00D908D3">
        <w:rPr>
          <w:rFonts w:ascii="Arial" w:hAnsi="Arial" w:cs="Arial"/>
          <w:iCs/>
          <w:sz w:val="22"/>
          <w:szCs w:val="22"/>
        </w:rPr>
        <w:t>.</w:t>
      </w:r>
    </w:p>
    <w:p w14:paraId="220FEF33" w14:textId="77777777" w:rsidR="005B4786" w:rsidRPr="00D3269A" w:rsidRDefault="005B4786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20FEF34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4</w:t>
      </w:r>
      <w:r w:rsidRPr="00F34AE1">
        <w:rPr>
          <w:rFonts w:ascii="Arial" w:hAnsi="Arial" w:cs="Arial"/>
          <w:b/>
          <w:i/>
        </w:rPr>
        <w:t xml:space="preserve"> SEMINARIA</w:t>
      </w:r>
    </w:p>
    <w:p w14:paraId="220FEF35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20FEF36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KP7_WG1, KP7_WG</w:t>
      </w:r>
      <w:r w:rsidR="003825E4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080EEB" w:rsidRPr="00D3269A">
        <w:rPr>
          <w:rFonts w:ascii="Arial" w:hAnsi="Arial" w:cs="Arial"/>
          <w:sz w:val="22"/>
          <w:szCs w:val="22"/>
        </w:rPr>
        <w:t>KP7_WK3</w:t>
      </w:r>
      <w:r w:rsidRPr="00D3269A">
        <w:rPr>
          <w:rFonts w:ascii="Arial" w:hAnsi="Arial" w:cs="Arial"/>
          <w:sz w:val="22"/>
          <w:szCs w:val="22"/>
        </w:rPr>
        <w:t>, KP7_UW1, KP7_UW2, KP7_UW3, KP7_UW6, KP7_UU1, KP7_KK1, KP7_KK3, KP7_KK5</w:t>
      </w:r>
    </w:p>
    <w:p w14:paraId="220FEF37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</w:t>
      </w:r>
      <w:r w:rsidR="003E3FA7" w:rsidRPr="00D3269A">
        <w:rPr>
          <w:rFonts w:ascii="Arial" w:hAnsi="Arial" w:cs="Arial"/>
          <w:i/>
          <w:color w:val="000000" w:themeColor="text1"/>
          <w:sz w:val="22"/>
          <w:szCs w:val="22"/>
        </w:rPr>
        <w:t>:</w:t>
      </w:r>
    </w:p>
    <w:p w14:paraId="220FEF38" w14:textId="77777777" w:rsidR="00867CB5" w:rsidRPr="00D3269A" w:rsidRDefault="007A1380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u</w:t>
      </w:r>
      <w:r w:rsidR="00AC4FB7" w:rsidRPr="00D3269A">
        <w:rPr>
          <w:rFonts w:ascii="Arial" w:hAnsi="Arial" w:cs="Arial"/>
          <w:sz w:val="22"/>
          <w:szCs w:val="22"/>
        </w:rPr>
        <w:t xml:space="preserve">ściślenie zainteresowań naukowych studentów (nakreślenie granic obszaru badawczego) </w:t>
      </w:r>
      <w:r w:rsidR="001C2004" w:rsidRPr="00D3269A">
        <w:rPr>
          <w:rFonts w:ascii="Arial" w:hAnsi="Arial" w:cs="Arial"/>
          <w:sz w:val="22"/>
          <w:szCs w:val="22"/>
        </w:rPr>
        <w:br/>
      </w:r>
      <w:r w:rsidR="00AC4FB7" w:rsidRPr="00D3269A">
        <w:rPr>
          <w:rFonts w:ascii="Arial" w:hAnsi="Arial" w:cs="Arial"/>
          <w:sz w:val="22"/>
          <w:szCs w:val="22"/>
        </w:rPr>
        <w:t>w odniesieniu do ich przyszłej pracy magisterskiej w drodze prezentacji przez studentów swoich zainteresowań i poszukiwań naukowych, a następnie krytycznej dyskusji nad nim</w:t>
      </w:r>
      <w:r w:rsidRPr="00D3269A">
        <w:rPr>
          <w:rFonts w:ascii="Arial" w:hAnsi="Arial" w:cs="Arial"/>
          <w:sz w:val="22"/>
          <w:szCs w:val="22"/>
        </w:rPr>
        <w:t xml:space="preserve">; </w:t>
      </w:r>
      <w:r w:rsidR="00AC4FB7" w:rsidRPr="00D3269A">
        <w:rPr>
          <w:rFonts w:ascii="Arial" w:hAnsi="Arial" w:cs="Arial"/>
          <w:sz w:val="22"/>
          <w:szCs w:val="22"/>
        </w:rPr>
        <w:lastRenderedPageBreak/>
        <w:t>wypracowanie koncepcji danej pracy magisterskiej obejmującej</w:t>
      </w:r>
      <w:r w:rsidRPr="00D3269A">
        <w:rPr>
          <w:rFonts w:ascii="Arial" w:hAnsi="Arial" w:cs="Arial"/>
          <w:sz w:val="22"/>
          <w:szCs w:val="22"/>
        </w:rPr>
        <w:t>:</w:t>
      </w:r>
      <w:r w:rsidR="00AC4FB7" w:rsidRPr="00D3269A">
        <w:rPr>
          <w:rFonts w:ascii="Arial" w:hAnsi="Arial" w:cs="Arial"/>
          <w:sz w:val="22"/>
          <w:szCs w:val="22"/>
        </w:rPr>
        <w:t xml:space="preserve"> temat pracy, strukturę pracy, cel pracy, hipotezy badawcze oraz metodologię badawczą</w:t>
      </w:r>
      <w:r w:rsidR="00867CB5" w:rsidRPr="00D3269A">
        <w:rPr>
          <w:rFonts w:ascii="Arial" w:hAnsi="Arial" w:cs="Arial"/>
          <w:sz w:val="22"/>
          <w:szCs w:val="22"/>
        </w:rPr>
        <w:t>; n</w:t>
      </w:r>
      <w:r w:rsidR="00AC4FB7" w:rsidRPr="00D3269A">
        <w:rPr>
          <w:rFonts w:ascii="Arial" w:hAnsi="Arial" w:cs="Arial"/>
          <w:sz w:val="22"/>
          <w:szCs w:val="22"/>
        </w:rPr>
        <w:t>apisanie pracy magisterskiej.</w:t>
      </w:r>
      <w:r w:rsidR="00557A72" w:rsidRPr="00D3269A">
        <w:rPr>
          <w:rFonts w:ascii="Arial" w:hAnsi="Arial" w:cs="Arial"/>
          <w:sz w:val="22"/>
          <w:szCs w:val="22"/>
        </w:rPr>
        <w:t xml:space="preserve"> </w:t>
      </w:r>
    </w:p>
    <w:p w14:paraId="220FEF39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Założeniem seminarium jest wspieranie studenta i nadzór nad procesem samodzielnego pisania pracy magisterskiej oraz udział studentów w badaniach prowadzonych w jednostce.</w:t>
      </w:r>
    </w:p>
    <w:p w14:paraId="220FEF3A" w14:textId="77777777" w:rsidR="00867CB5" w:rsidRPr="00D3269A" w:rsidRDefault="00867CB5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20FEF3B" w14:textId="77777777" w:rsidR="00BC005E" w:rsidRPr="00F34AE1" w:rsidRDefault="00150E6C" w:rsidP="00F34AE1">
      <w:pPr>
        <w:spacing w:before="120" w:after="120"/>
        <w:rPr>
          <w:rFonts w:ascii="Arial" w:hAnsi="Arial" w:cs="Arial"/>
          <w:b/>
          <w:i/>
        </w:rPr>
      </w:pPr>
      <w:bookmarkStart w:id="1" w:name="_Hlk64573068"/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Pr="00F34AE1">
        <w:rPr>
          <w:rFonts w:ascii="Arial" w:hAnsi="Arial" w:cs="Arial"/>
          <w:b/>
          <w:i/>
        </w:rPr>
        <w:t xml:space="preserve"> PRZEDMIOTY SPECJAL</w:t>
      </w:r>
      <w:r w:rsidR="00005788" w:rsidRPr="00F34AE1">
        <w:rPr>
          <w:rFonts w:ascii="Arial" w:hAnsi="Arial" w:cs="Arial"/>
          <w:b/>
          <w:i/>
        </w:rPr>
        <w:t>IZACYJNE</w:t>
      </w:r>
      <w:r w:rsidR="00AD7BA6" w:rsidRPr="00F34AE1">
        <w:rPr>
          <w:rFonts w:ascii="Arial" w:hAnsi="Arial" w:cs="Arial"/>
          <w:b/>
          <w:i/>
        </w:rPr>
        <w:t xml:space="preserve"> (DO WYBORU)</w:t>
      </w:r>
    </w:p>
    <w:bookmarkEnd w:id="1"/>
    <w:p w14:paraId="220FEF3C" w14:textId="77777777" w:rsidR="00150E6C" w:rsidRPr="00F34AE1" w:rsidRDefault="00BC005E" w:rsidP="00F34AE1">
      <w:pPr>
        <w:spacing w:before="120" w:after="120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="005926BC" w:rsidRPr="00F34AE1">
        <w:rPr>
          <w:rFonts w:ascii="Arial" w:hAnsi="Arial" w:cs="Arial"/>
          <w:b/>
          <w:i/>
        </w:rPr>
        <w:t>.1</w:t>
      </w:r>
      <w:r w:rsidRPr="00F34AE1">
        <w:rPr>
          <w:rFonts w:ascii="Arial" w:hAnsi="Arial" w:cs="Arial"/>
          <w:b/>
          <w:i/>
        </w:rPr>
        <w:t xml:space="preserve"> PRZEDMIOTY SPECJALIZACYJNE</w:t>
      </w:r>
      <w:r w:rsidR="005926BC" w:rsidRPr="00F34AE1">
        <w:rPr>
          <w:rFonts w:ascii="Arial" w:hAnsi="Arial" w:cs="Arial"/>
          <w:b/>
          <w:i/>
        </w:rPr>
        <w:t xml:space="preserve"> - </w:t>
      </w:r>
      <w:r w:rsidR="00380EBF" w:rsidRPr="00F34AE1">
        <w:rPr>
          <w:rFonts w:ascii="Arial" w:hAnsi="Arial" w:cs="Arial"/>
          <w:b/>
          <w:i/>
        </w:rPr>
        <w:t>Analiza rynku i doradztwo inwestycyjne</w:t>
      </w:r>
      <w:r w:rsidR="00AC337B" w:rsidRPr="00F34AE1">
        <w:rPr>
          <w:rFonts w:ascii="Arial" w:hAnsi="Arial" w:cs="Arial"/>
          <w:b/>
          <w:i/>
        </w:rPr>
        <w:t xml:space="preserve"> 2</w:t>
      </w:r>
    </w:p>
    <w:p w14:paraId="220FEF3D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20FEF3E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KP7_WG1, KP7_WG2, KP7_WG</w:t>
      </w:r>
      <w:r w:rsidR="00E65E79" w:rsidRPr="00D3269A">
        <w:rPr>
          <w:rFonts w:ascii="Arial" w:hAnsi="Arial" w:cs="Arial"/>
          <w:sz w:val="22"/>
          <w:szCs w:val="22"/>
        </w:rPr>
        <w:t>3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7F2F93" w:rsidRPr="00D3269A">
        <w:rPr>
          <w:rFonts w:ascii="Arial" w:hAnsi="Arial" w:cs="Arial"/>
          <w:sz w:val="22"/>
          <w:szCs w:val="22"/>
        </w:rPr>
        <w:t xml:space="preserve">KP7_WG4, </w:t>
      </w:r>
      <w:r w:rsidRPr="00D3269A">
        <w:rPr>
          <w:rFonts w:ascii="Arial" w:hAnsi="Arial" w:cs="Arial"/>
          <w:sz w:val="22"/>
          <w:szCs w:val="22"/>
        </w:rPr>
        <w:t>KP7_WG</w:t>
      </w:r>
      <w:r w:rsidR="00E65E79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>, KP7_WG</w:t>
      </w:r>
      <w:r w:rsidR="00E65E79" w:rsidRPr="00D3269A">
        <w:rPr>
          <w:rFonts w:ascii="Arial" w:hAnsi="Arial" w:cs="Arial"/>
          <w:sz w:val="22"/>
          <w:szCs w:val="22"/>
        </w:rPr>
        <w:t>6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70279B" w:rsidRPr="00D3269A">
        <w:rPr>
          <w:rFonts w:ascii="Arial" w:hAnsi="Arial" w:cs="Arial"/>
          <w:sz w:val="22"/>
          <w:szCs w:val="22"/>
        </w:rPr>
        <w:t xml:space="preserve">KP7_WG7, </w:t>
      </w:r>
      <w:r w:rsidR="005D09D5" w:rsidRPr="00D3269A">
        <w:rPr>
          <w:rFonts w:ascii="Arial" w:hAnsi="Arial" w:cs="Arial"/>
          <w:sz w:val="22"/>
          <w:szCs w:val="22"/>
        </w:rPr>
        <w:t xml:space="preserve">KP7_WG8, </w:t>
      </w:r>
      <w:r w:rsidRPr="00D3269A">
        <w:rPr>
          <w:rFonts w:ascii="Arial" w:hAnsi="Arial" w:cs="Arial"/>
          <w:sz w:val="22"/>
          <w:szCs w:val="22"/>
        </w:rPr>
        <w:t>KP7_</w:t>
      </w:r>
      <w:r w:rsidR="007F2F93" w:rsidRPr="00D3269A">
        <w:rPr>
          <w:rFonts w:ascii="Arial" w:hAnsi="Arial" w:cs="Arial"/>
          <w:sz w:val="22"/>
          <w:szCs w:val="22"/>
        </w:rPr>
        <w:t>U</w:t>
      </w:r>
      <w:r w:rsidRPr="00D3269A">
        <w:rPr>
          <w:rFonts w:ascii="Arial" w:hAnsi="Arial" w:cs="Arial"/>
          <w:sz w:val="22"/>
          <w:szCs w:val="22"/>
        </w:rPr>
        <w:t>W</w:t>
      </w:r>
      <w:r w:rsidR="007F2F93" w:rsidRPr="00D3269A">
        <w:rPr>
          <w:rFonts w:ascii="Arial" w:hAnsi="Arial" w:cs="Arial"/>
          <w:sz w:val="22"/>
          <w:szCs w:val="22"/>
        </w:rPr>
        <w:t>1</w:t>
      </w:r>
      <w:r w:rsidRPr="00D3269A">
        <w:rPr>
          <w:rFonts w:ascii="Arial" w:hAnsi="Arial" w:cs="Arial"/>
          <w:sz w:val="22"/>
          <w:szCs w:val="22"/>
        </w:rPr>
        <w:t>, KP7_UW</w:t>
      </w:r>
      <w:r w:rsidR="0015376B" w:rsidRPr="00D3269A">
        <w:rPr>
          <w:rFonts w:ascii="Arial" w:hAnsi="Arial" w:cs="Arial"/>
          <w:sz w:val="22"/>
          <w:szCs w:val="22"/>
        </w:rPr>
        <w:t>2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7F2F93" w:rsidRPr="00D3269A">
        <w:rPr>
          <w:rFonts w:ascii="Arial" w:hAnsi="Arial" w:cs="Arial"/>
          <w:sz w:val="22"/>
          <w:szCs w:val="22"/>
        </w:rPr>
        <w:t xml:space="preserve">KP7_UW3, </w:t>
      </w:r>
      <w:r w:rsidRPr="00D3269A">
        <w:rPr>
          <w:rFonts w:ascii="Arial" w:hAnsi="Arial" w:cs="Arial"/>
          <w:sz w:val="22"/>
          <w:szCs w:val="22"/>
        </w:rPr>
        <w:t>KP7_UW</w:t>
      </w:r>
      <w:r w:rsidR="007F2F93" w:rsidRPr="00D3269A">
        <w:rPr>
          <w:rFonts w:ascii="Arial" w:hAnsi="Arial" w:cs="Arial"/>
          <w:sz w:val="22"/>
          <w:szCs w:val="22"/>
        </w:rPr>
        <w:t>4</w:t>
      </w:r>
      <w:r w:rsidRPr="00D3269A">
        <w:rPr>
          <w:rFonts w:ascii="Arial" w:hAnsi="Arial" w:cs="Arial"/>
          <w:sz w:val="22"/>
          <w:szCs w:val="22"/>
        </w:rPr>
        <w:t>,</w:t>
      </w:r>
      <w:r w:rsidR="007F2F93" w:rsidRPr="00D3269A">
        <w:rPr>
          <w:rFonts w:ascii="Arial" w:hAnsi="Arial" w:cs="Arial"/>
          <w:sz w:val="22"/>
          <w:szCs w:val="22"/>
        </w:rPr>
        <w:t xml:space="preserve"> </w:t>
      </w:r>
      <w:r w:rsidRPr="00D3269A">
        <w:rPr>
          <w:rFonts w:ascii="Arial" w:hAnsi="Arial" w:cs="Arial"/>
          <w:sz w:val="22"/>
          <w:szCs w:val="22"/>
        </w:rPr>
        <w:t>KP7_KK1, KP7_KK</w:t>
      </w:r>
      <w:r w:rsidR="00967CE7" w:rsidRPr="00D3269A">
        <w:rPr>
          <w:rFonts w:ascii="Arial" w:hAnsi="Arial" w:cs="Arial"/>
          <w:sz w:val="22"/>
          <w:szCs w:val="22"/>
        </w:rPr>
        <w:t>3</w:t>
      </w:r>
    </w:p>
    <w:p w14:paraId="220FEF3F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220FEF40" w14:textId="77777777" w:rsidR="00F121E6" w:rsidRPr="00D3269A" w:rsidRDefault="00D908D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pogłębioną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wiedz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zak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resu współczesnych tendencji w 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>handlu międzynarodow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ym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>, międzynarodow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ym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przepływ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ie</w:t>
      </w:r>
      <w:r w:rsidR="00F121E6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kapitału i pracy oraz funkcjonowania korporacji transnarodowych; </w:t>
      </w:r>
      <w:r w:rsidR="007B3B2B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przedstawienie, w pogłębionym stopniu, uwarunkowań i scenariuszy wykorzystania udziałowych, wierzycielskich i pochodnych instrumentów finansowych rynku kapitałowego; przedstawienie w pogłębionym stopniu metod i narzędzi służących wycenie inwestycji kapitałowych, jak też uwarunkowań oraz procedur doradztwa inwestycyjnego (w tym budowy portfeli inwestycyjnych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B3B2B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- modeli alokacji aktywów); </w:t>
      </w:r>
      <w:r w:rsidR="00BA27C6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przedstawienie, w pogłębionym stopniu, zarządzania ryzykiem inwestycyjnym, w szczególności jego analizy i pomiaru, jak też metod i narzędzi ograniczenia; przedstawienie podstawowej wiedzy, narzędzi oraz metod analizy technicznej i fundamentalnej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220FEF41" w14:textId="77777777" w:rsidR="00CF4A32" w:rsidRPr="00D3269A" w:rsidRDefault="00CF4A32" w:rsidP="00F34AE1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220FEF42" w14:textId="77777777" w:rsidR="00380EBF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="005926BC" w:rsidRPr="00F34AE1">
        <w:rPr>
          <w:rFonts w:ascii="Arial" w:hAnsi="Arial" w:cs="Arial"/>
          <w:b/>
          <w:i/>
        </w:rPr>
        <w:t>.2</w:t>
      </w:r>
      <w:r w:rsidRPr="00F34AE1">
        <w:rPr>
          <w:rFonts w:ascii="Arial" w:hAnsi="Arial" w:cs="Arial"/>
          <w:b/>
          <w:i/>
        </w:rPr>
        <w:t xml:space="preserve"> PRZEDMIOTY SPECJAL</w:t>
      </w:r>
      <w:r w:rsidR="00005788" w:rsidRPr="00F34AE1">
        <w:rPr>
          <w:rFonts w:ascii="Arial" w:hAnsi="Arial" w:cs="Arial"/>
          <w:b/>
          <w:i/>
        </w:rPr>
        <w:t>IZACYJNE</w:t>
      </w:r>
      <w:r w:rsidRPr="00F34AE1">
        <w:rPr>
          <w:rFonts w:ascii="Arial" w:hAnsi="Arial" w:cs="Arial"/>
          <w:b/>
          <w:i/>
        </w:rPr>
        <w:t xml:space="preserve"> </w:t>
      </w:r>
      <w:r w:rsidR="005926BC" w:rsidRPr="00F34AE1">
        <w:rPr>
          <w:rFonts w:ascii="Arial" w:hAnsi="Arial" w:cs="Arial"/>
          <w:b/>
          <w:i/>
        </w:rPr>
        <w:t xml:space="preserve">- </w:t>
      </w:r>
      <w:r w:rsidR="00380EBF" w:rsidRPr="00F34AE1">
        <w:rPr>
          <w:rFonts w:ascii="Arial" w:hAnsi="Arial" w:cs="Arial"/>
          <w:b/>
          <w:i/>
        </w:rPr>
        <w:t>Rachunkowość i podatki</w:t>
      </w:r>
    </w:p>
    <w:p w14:paraId="220FEF43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20FEF44" w14:textId="77777777" w:rsidR="003D2A0F" w:rsidRPr="00D3269A" w:rsidRDefault="00150E6C" w:rsidP="00F34AE1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KP7_WG1, KP7_WG2, KP7_WG</w:t>
      </w:r>
      <w:r w:rsidR="005B5E0D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 xml:space="preserve">, </w:t>
      </w:r>
      <w:bookmarkStart w:id="2" w:name="_Hlk64584286"/>
      <w:r w:rsidR="004E09CC" w:rsidRPr="00D3269A">
        <w:rPr>
          <w:rFonts w:ascii="Arial" w:hAnsi="Arial" w:cs="Arial"/>
          <w:sz w:val="22"/>
          <w:szCs w:val="22"/>
        </w:rPr>
        <w:t xml:space="preserve">KP7_WG6, </w:t>
      </w:r>
      <w:bookmarkEnd w:id="2"/>
      <w:r w:rsidRPr="00D3269A">
        <w:rPr>
          <w:rFonts w:ascii="Arial" w:hAnsi="Arial" w:cs="Arial"/>
          <w:sz w:val="22"/>
          <w:szCs w:val="22"/>
        </w:rPr>
        <w:t>KP7_UW</w:t>
      </w:r>
      <w:r w:rsidR="00835BBB" w:rsidRPr="00D3269A">
        <w:rPr>
          <w:rFonts w:ascii="Arial" w:hAnsi="Arial" w:cs="Arial"/>
          <w:sz w:val="22"/>
          <w:szCs w:val="22"/>
        </w:rPr>
        <w:t>2</w:t>
      </w:r>
      <w:r w:rsidRPr="00D3269A">
        <w:rPr>
          <w:rFonts w:ascii="Arial" w:hAnsi="Arial" w:cs="Arial"/>
          <w:sz w:val="22"/>
          <w:szCs w:val="22"/>
        </w:rPr>
        <w:t>, KP7_UW</w:t>
      </w:r>
      <w:r w:rsidR="007E3AA9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>,</w:t>
      </w:r>
      <w:r w:rsidR="00C6394C" w:rsidRPr="00D3269A">
        <w:rPr>
          <w:rFonts w:ascii="Arial" w:hAnsi="Arial" w:cs="Arial"/>
          <w:sz w:val="22"/>
          <w:szCs w:val="22"/>
        </w:rPr>
        <w:t xml:space="preserve"> KP7_UO2, </w:t>
      </w:r>
      <w:r w:rsidRPr="00D3269A">
        <w:rPr>
          <w:rFonts w:ascii="Arial" w:hAnsi="Arial" w:cs="Arial"/>
          <w:sz w:val="22"/>
          <w:szCs w:val="22"/>
        </w:rPr>
        <w:t xml:space="preserve">KP7_UU1, KP7_KK1, </w:t>
      </w:r>
      <w:r w:rsidR="003D2A0F" w:rsidRPr="00D3269A">
        <w:rPr>
          <w:rFonts w:ascii="Arial" w:hAnsi="Arial" w:cs="Arial"/>
          <w:sz w:val="22"/>
          <w:szCs w:val="22"/>
        </w:rPr>
        <w:t>KP7_KK3, KP7_KK4, KP7_KK5</w:t>
      </w:r>
    </w:p>
    <w:p w14:paraId="220FEF45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220FEF46" w14:textId="77777777" w:rsidR="00597207" w:rsidRPr="00D3269A" w:rsidRDefault="00D908D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597207" w:rsidRPr="00D3269A">
        <w:rPr>
          <w:rFonts w:ascii="Arial" w:hAnsi="Arial" w:cs="Arial"/>
          <w:iCs/>
          <w:color w:val="000000" w:themeColor="text1"/>
          <w:sz w:val="22"/>
          <w:szCs w:val="22"/>
        </w:rPr>
        <w:t>rzedstawienie, w pogłębionym stopniu, wiedzy oraz wykształcenie praktycznych umiejętności dotyczących stosowania wybranych standardów rachunkowości; przedstawienie mechanizmu funkcjonowania systemu kontroli finansowej w sektorze publicznym, ze szczególnym uwzględnieniem teoretycznych i praktycznych aspektów kontroli podatkowej oraz celno-skarbowej; przekazanie w pogłębionym stopniu wiedzy dotyczącej wybranych aspektów budżetowania i controllingu, a także ukształtowanie umiejętności i kompetencji społecznych w tym zakresie; zapoznanie z teoretycznymi i praktycznymi zagadnieniami dotyczącymi zasad wyboru i prowadzenia ewidencji podatkowych w zakresie poszczególnych podatków ze szczególnym uwzględnieniem uproszczonych form ewidencji w ramach podatku dochodowego od osób fizycznych; przekazanie wiedzy dotyczącej zasad formułowania strategii podatkowej, w tym narzędzi strategicznego zarządzania podatkami i metod optymalizacji w zakresie podatku dochodowego od osób fizycznych i prawnych, podatku VAT oraz lokalnych</w:t>
      </w:r>
    </w:p>
    <w:p w14:paraId="220FEF47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lastRenderedPageBreak/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="005926BC" w:rsidRPr="00F34AE1">
        <w:rPr>
          <w:rFonts w:ascii="Arial" w:hAnsi="Arial" w:cs="Arial"/>
          <w:b/>
          <w:i/>
        </w:rPr>
        <w:t>.3</w:t>
      </w:r>
      <w:r w:rsidRPr="00F34AE1">
        <w:rPr>
          <w:rFonts w:ascii="Arial" w:hAnsi="Arial" w:cs="Arial"/>
          <w:b/>
          <w:i/>
        </w:rPr>
        <w:t xml:space="preserve"> PRZEDMIOTY SPECJAL</w:t>
      </w:r>
      <w:r w:rsidR="00005788" w:rsidRPr="00F34AE1">
        <w:rPr>
          <w:rFonts w:ascii="Arial" w:hAnsi="Arial" w:cs="Arial"/>
          <w:b/>
          <w:i/>
        </w:rPr>
        <w:t>IZACYJNE</w:t>
      </w:r>
      <w:r w:rsidRPr="00F34AE1">
        <w:rPr>
          <w:rFonts w:ascii="Arial" w:hAnsi="Arial" w:cs="Arial"/>
          <w:b/>
          <w:i/>
        </w:rPr>
        <w:t xml:space="preserve"> </w:t>
      </w:r>
      <w:r w:rsidR="005926BC" w:rsidRPr="00F34AE1">
        <w:rPr>
          <w:rFonts w:ascii="Arial" w:hAnsi="Arial" w:cs="Arial"/>
          <w:b/>
          <w:i/>
        </w:rPr>
        <w:t xml:space="preserve">- </w:t>
      </w:r>
      <w:r w:rsidR="00380EBF" w:rsidRPr="00F34AE1">
        <w:rPr>
          <w:rFonts w:ascii="Arial" w:hAnsi="Arial" w:cs="Arial"/>
          <w:b/>
          <w:i/>
        </w:rPr>
        <w:t>Gospodarka globalna</w:t>
      </w:r>
    </w:p>
    <w:p w14:paraId="220FEF48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20FEF49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KP7_WG1, KP7_WG2, KP7_WG3, </w:t>
      </w:r>
      <w:r w:rsidR="000C0CBA" w:rsidRPr="00D3269A">
        <w:rPr>
          <w:rFonts w:ascii="Arial" w:hAnsi="Arial" w:cs="Arial"/>
          <w:sz w:val="22"/>
          <w:szCs w:val="22"/>
        </w:rPr>
        <w:t xml:space="preserve">KP7_WG4, </w:t>
      </w:r>
      <w:r w:rsidRPr="00D3269A">
        <w:rPr>
          <w:rFonts w:ascii="Arial" w:hAnsi="Arial" w:cs="Arial"/>
          <w:sz w:val="22"/>
          <w:szCs w:val="22"/>
        </w:rPr>
        <w:t>KP7_WG</w:t>
      </w:r>
      <w:r w:rsidR="00D32FF5" w:rsidRPr="00D3269A">
        <w:rPr>
          <w:rFonts w:ascii="Arial" w:hAnsi="Arial" w:cs="Arial"/>
          <w:sz w:val="22"/>
          <w:szCs w:val="22"/>
        </w:rPr>
        <w:t>7</w:t>
      </w:r>
      <w:r w:rsidRPr="00D3269A">
        <w:rPr>
          <w:rFonts w:ascii="Arial" w:hAnsi="Arial" w:cs="Arial"/>
          <w:sz w:val="22"/>
          <w:szCs w:val="22"/>
        </w:rPr>
        <w:t>, KP7_WG</w:t>
      </w:r>
      <w:r w:rsidR="00E22A28" w:rsidRPr="00D3269A">
        <w:rPr>
          <w:rFonts w:ascii="Arial" w:hAnsi="Arial" w:cs="Arial"/>
          <w:sz w:val="22"/>
          <w:szCs w:val="22"/>
        </w:rPr>
        <w:t>8</w:t>
      </w:r>
      <w:r w:rsidRPr="00D3269A">
        <w:rPr>
          <w:rFonts w:ascii="Arial" w:hAnsi="Arial" w:cs="Arial"/>
          <w:sz w:val="22"/>
          <w:szCs w:val="22"/>
        </w:rPr>
        <w:t>, KP7_W</w:t>
      </w:r>
      <w:r w:rsidR="00E22A28" w:rsidRPr="00D3269A">
        <w:rPr>
          <w:rFonts w:ascii="Arial" w:hAnsi="Arial" w:cs="Arial"/>
          <w:sz w:val="22"/>
          <w:szCs w:val="22"/>
        </w:rPr>
        <w:t>K1</w:t>
      </w:r>
      <w:r w:rsidRPr="00D3269A">
        <w:rPr>
          <w:rFonts w:ascii="Arial" w:hAnsi="Arial" w:cs="Arial"/>
          <w:sz w:val="22"/>
          <w:szCs w:val="22"/>
        </w:rPr>
        <w:t>, KP7_UW1, KP7_UW2, KP7_UW</w:t>
      </w:r>
      <w:r w:rsidR="00FD4974" w:rsidRPr="00D3269A">
        <w:rPr>
          <w:rFonts w:ascii="Arial" w:hAnsi="Arial" w:cs="Arial"/>
          <w:sz w:val="22"/>
          <w:szCs w:val="22"/>
        </w:rPr>
        <w:t>5</w:t>
      </w:r>
      <w:r w:rsidRPr="00D3269A">
        <w:rPr>
          <w:rFonts w:ascii="Arial" w:hAnsi="Arial" w:cs="Arial"/>
          <w:sz w:val="22"/>
          <w:szCs w:val="22"/>
        </w:rPr>
        <w:t xml:space="preserve">, </w:t>
      </w:r>
      <w:r w:rsidR="00FD4974" w:rsidRPr="00D3269A">
        <w:rPr>
          <w:rFonts w:ascii="Arial" w:hAnsi="Arial" w:cs="Arial"/>
          <w:sz w:val="22"/>
          <w:szCs w:val="22"/>
        </w:rPr>
        <w:t xml:space="preserve">KP7_UU1, </w:t>
      </w:r>
      <w:r w:rsidRPr="00D3269A">
        <w:rPr>
          <w:rFonts w:ascii="Arial" w:hAnsi="Arial" w:cs="Arial"/>
          <w:sz w:val="22"/>
          <w:szCs w:val="22"/>
        </w:rPr>
        <w:t>KP7_KK1,</w:t>
      </w:r>
      <w:r w:rsidR="001C379C" w:rsidRPr="00D3269A">
        <w:rPr>
          <w:rFonts w:ascii="Arial" w:hAnsi="Arial" w:cs="Arial"/>
          <w:sz w:val="22"/>
          <w:szCs w:val="22"/>
        </w:rPr>
        <w:t xml:space="preserve"> </w:t>
      </w:r>
      <w:r w:rsidRPr="00D3269A">
        <w:rPr>
          <w:rFonts w:ascii="Arial" w:hAnsi="Arial" w:cs="Arial"/>
          <w:sz w:val="22"/>
          <w:szCs w:val="22"/>
        </w:rPr>
        <w:t xml:space="preserve">KP7_KK5, </w:t>
      </w:r>
      <w:r w:rsidR="007310DF" w:rsidRPr="00D3269A">
        <w:rPr>
          <w:rFonts w:ascii="Arial" w:hAnsi="Arial" w:cs="Arial"/>
          <w:sz w:val="22"/>
          <w:szCs w:val="22"/>
        </w:rPr>
        <w:t xml:space="preserve">KP7_KO2, </w:t>
      </w:r>
      <w:r w:rsidRPr="00D3269A">
        <w:rPr>
          <w:rFonts w:ascii="Arial" w:hAnsi="Arial" w:cs="Arial"/>
          <w:sz w:val="22"/>
          <w:szCs w:val="22"/>
        </w:rPr>
        <w:t>KP7_KR1</w:t>
      </w:r>
    </w:p>
    <w:p w14:paraId="220FEF4A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220FEF4B" w14:textId="77777777" w:rsidR="00476FE9" w:rsidRPr="00D3269A" w:rsidRDefault="00D908D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>przedstawienie w pogłębionym stopniu uwarunkowań, przejawów i kierunków procesu globalizacji oraz wiedz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w zakresie jej mechanizmów i znaczenia instytucji międzynarodowych we współczesn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ej gospodarce światowej; analizę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zagadnień dotyczących transferu technologii na arenie międzynarodowej i czynników warunkujących </w:t>
      </w:r>
      <w:r w:rsidR="0038433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ten 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proces; przekazanie </w:t>
      </w:r>
      <w:r w:rsidR="00384339" w:rsidRPr="00D3269A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ogłębionej wiedzy </w:t>
      </w:r>
      <w:r w:rsidR="00384339" w:rsidRPr="00D3269A">
        <w:rPr>
          <w:rFonts w:ascii="Arial" w:hAnsi="Arial" w:cs="Arial"/>
          <w:iCs/>
          <w:color w:val="000000" w:themeColor="text1"/>
          <w:sz w:val="22"/>
          <w:szCs w:val="22"/>
        </w:rPr>
        <w:t>z zakresu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istoty i przyczyn zróżnicowania rozwoju społeczno-ekonomicznego na świecie, zapóźnień rozwojowych oraz czynników, kierunków i narzędzi pobudzania tego rozwoju; zapoznanie ze strategiami firm działających na rynkach międzynarodowych i rynku globalnym; an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alizę</w:t>
      </w:r>
      <w:r w:rsidR="00476FE9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instrumentów finansowych, które stanowią nowość na rynku finansowym, jak również ukazanie możliwości wpływu tych instrumentów na rozwój gospodarczy</w:t>
      </w:r>
      <w:r w:rsidR="00384339" w:rsidRPr="00D3269A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220FEF4C" w14:textId="77777777" w:rsidR="00725567" w:rsidRPr="00F34AE1" w:rsidRDefault="00725567" w:rsidP="00F34AE1">
      <w:pPr>
        <w:spacing w:before="120" w:after="120"/>
        <w:jc w:val="both"/>
        <w:rPr>
          <w:rFonts w:ascii="Arial" w:hAnsi="Arial" w:cs="Arial"/>
          <w:b/>
          <w:i/>
          <w:sz w:val="10"/>
          <w:szCs w:val="10"/>
        </w:rPr>
      </w:pPr>
    </w:p>
    <w:p w14:paraId="220FEF4D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="005926BC" w:rsidRPr="00F34AE1">
        <w:rPr>
          <w:rFonts w:ascii="Arial" w:hAnsi="Arial" w:cs="Arial"/>
          <w:b/>
          <w:i/>
        </w:rPr>
        <w:t xml:space="preserve">.4 </w:t>
      </w:r>
      <w:r w:rsidRPr="00F34AE1">
        <w:rPr>
          <w:rFonts w:ascii="Arial" w:hAnsi="Arial" w:cs="Arial"/>
          <w:b/>
          <w:i/>
        </w:rPr>
        <w:t>PRZEDMIOTY SPECJAL</w:t>
      </w:r>
      <w:r w:rsidR="00BC005E" w:rsidRPr="00F34AE1">
        <w:rPr>
          <w:rFonts w:ascii="Arial" w:hAnsi="Arial" w:cs="Arial"/>
          <w:b/>
          <w:i/>
        </w:rPr>
        <w:t>IZACYJNE</w:t>
      </w:r>
      <w:r w:rsidRPr="00F34AE1">
        <w:rPr>
          <w:rFonts w:ascii="Arial" w:hAnsi="Arial" w:cs="Arial"/>
          <w:b/>
          <w:i/>
        </w:rPr>
        <w:t xml:space="preserve"> </w:t>
      </w:r>
      <w:r w:rsidR="005926BC" w:rsidRPr="00F34AE1">
        <w:rPr>
          <w:rFonts w:ascii="Arial" w:hAnsi="Arial" w:cs="Arial"/>
          <w:b/>
          <w:i/>
        </w:rPr>
        <w:t xml:space="preserve">- </w:t>
      </w:r>
      <w:r w:rsidR="00380EBF" w:rsidRPr="00F34AE1">
        <w:rPr>
          <w:rFonts w:ascii="Arial" w:hAnsi="Arial" w:cs="Arial"/>
          <w:b/>
          <w:i/>
        </w:rPr>
        <w:t>Gospodarka rozwoju zrównoważonego</w:t>
      </w:r>
    </w:p>
    <w:p w14:paraId="220FEF4E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20FEF4F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KP7_WG2, KP7_WG3, KP7_WG4, </w:t>
      </w:r>
      <w:r w:rsidR="00245301" w:rsidRPr="00D3269A">
        <w:rPr>
          <w:rFonts w:ascii="Arial" w:hAnsi="Arial" w:cs="Arial"/>
          <w:sz w:val="22"/>
          <w:szCs w:val="22"/>
        </w:rPr>
        <w:t xml:space="preserve">KP7_WG7, </w:t>
      </w:r>
      <w:r w:rsidR="00C66A9D" w:rsidRPr="00D3269A">
        <w:rPr>
          <w:rFonts w:ascii="Arial" w:hAnsi="Arial" w:cs="Arial"/>
          <w:sz w:val="22"/>
          <w:szCs w:val="22"/>
        </w:rPr>
        <w:t xml:space="preserve">KP7_WG8, </w:t>
      </w:r>
      <w:r w:rsidRPr="00D3269A">
        <w:rPr>
          <w:rFonts w:ascii="Arial" w:hAnsi="Arial" w:cs="Arial"/>
          <w:sz w:val="22"/>
          <w:szCs w:val="22"/>
        </w:rPr>
        <w:t>KP7_UW2,</w:t>
      </w:r>
      <w:r w:rsidR="007310DF" w:rsidRPr="00D3269A">
        <w:rPr>
          <w:rFonts w:ascii="Arial" w:hAnsi="Arial" w:cs="Arial"/>
          <w:sz w:val="22"/>
          <w:szCs w:val="22"/>
        </w:rPr>
        <w:t xml:space="preserve"> </w:t>
      </w:r>
      <w:r w:rsidR="00245301" w:rsidRPr="00D3269A">
        <w:rPr>
          <w:rFonts w:ascii="Arial" w:hAnsi="Arial" w:cs="Arial"/>
          <w:sz w:val="22"/>
          <w:szCs w:val="22"/>
        </w:rPr>
        <w:t xml:space="preserve">KP7_UW5, </w:t>
      </w:r>
      <w:r w:rsidR="007310DF" w:rsidRPr="00D3269A">
        <w:rPr>
          <w:rFonts w:ascii="Arial" w:hAnsi="Arial" w:cs="Arial"/>
          <w:sz w:val="22"/>
          <w:szCs w:val="22"/>
        </w:rPr>
        <w:t xml:space="preserve">KP7_UW6, </w:t>
      </w:r>
      <w:r w:rsidR="008B43DD" w:rsidRPr="00D3269A">
        <w:rPr>
          <w:rFonts w:ascii="Arial" w:hAnsi="Arial" w:cs="Arial"/>
          <w:sz w:val="22"/>
          <w:szCs w:val="22"/>
        </w:rPr>
        <w:t xml:space="preserve"> </w:t>
      </w:r>
      <w:r w:rsidRPr="00D3269A">
        <w:rPr>
          <w:rFonts w:ascii="Arial" w:hAnsi="Arial" w:cs="Arial"/>
          <w:sz w:val="22"/>
          <w:szCs w:val="22"/>
        </w:rPr>
        <w:t>KP7_</w:t>
      </w:r>
      <w:r w:rsidR="00B126F4" w:rsidRPr="00D3269A">
        <w:rPr>
          <w:rFonts w:ascii="Arial" w:hAnsi="Arial" w:cs="Arial"/>
          <w:sz w:val="22"/>
          <w:szCs w:val="22"/>
        </w:rPr>
        <w:t>K</w:t>
      </w:r>
      <w:r w:rsidRPr="00D3269A">
        <w:rPr>
          <w:rFonts w:ascii="Arial" w:hAnsi="Arial" w:cs="Arial"/>
          <w:sz w:val="22"/>
          <w:szCs w:val="22"/>
        </w:rPr>
        <w:t>K</w:t>
      </w:r>
      <w:r w:rsidR="008B43DD" w:rsidRPr="00D3269A">
        <w:rPr>
          <w:rFonts w:ascii="Arial" w:hAnsi="Arial" w:cs="Arial"/>
          <w:sz w:val="22"/>
          <w:szCs w:val="22"/>
        </w:rPr>
        <w:t>1</w:t>
      </w:r>
      <w:r w:rsidRPr="00D3269A">
        <w:rPr>
          <w:rFonts w:ascii="Arial" w:hAnsi="Arial" w:cs="Arial"/>
          <w:sz w:val="22"/>
          <w:szCs w:val="22"/>
        </w:rPr>
        <w:t>,</w:t>
      </w:r>
      <w:r w:rsidR="00832821" w:rsidRPr="00D3269A">
        <w:rPr>
          <w:rFonts w:ascii="Arial" w:hAnsi="Arial" w:cs="Arial"/>
          <w:sz w:val="22"/>
          <w:szCs w:val="22"/>
        </w:rPr>
        <w:t xml:space="preserve"> </w:t>
      </w:r>
      <w:r w:rsidR="007310DF" w:rsidRPr="00D3269A">
        <w:rPr>
          <w:rFonts w:ascii="Arial" w:hAnsi="Arial" w:cs="Arial"/>
          <w:sz w:val="22"/>
          <w:szCs w:val="22"/>
        </w:rPr>
        <w:t xml:space="preserve">KP7_KK3, </w:t>
      </w:r>
      <w:r w:rsidR="00832821" w:rsidRPr="00D3269A">
        <w:rPr>
          <w:rFonts w:ascii="Arial" w:hAnsi="Arial" w:cs="Arial"/>
          <w:sz w:val="22"/>
          <w:szCs w:val="22"/>
        </w:rPr>
        <w:t>KP7_KK</w:t>
      </w:r>
      <w:r w:rsidR="006C24DE" w:rsidRPr="00D3269A">
        <w:rPr>
          <w:rFonts w:ascii="Arial" w:hAnsi="Arial" w:cs="Arial"/>
          <w:sz w:val="22"/>
          <w:szCs w:val="22"/>
        </w:rPr>
        <w:t>4</w:t>
      </w:r>
      <w:r w:rsidR="00AB67B4" w:rsidRPr="00D3269A">
        <w:rPr>
          <w:rFonts w:ascii="Arial" w:hAnsi="Arial" w:cs="Arial"/>
          <w:sz w:val="22"/>
          <w:szCs w:val="22"/>
        </w:rPr>
        <w:t xml:space="preserve">, KP7_KK5, </w:t>
      </w:r>
      <w:r w:rsidRPr="00D3269A">
        <w:rPr>
          <w:rFonts w:ascii="Arial" w:hAnsi="Arial" w:cs="Arial"/>
          <w:sz w:val="22"/>
          <w:szCs w:val="22"/>
        </w:rPr>
        <w:t>KP7_K</w:t>
      </w:r>
      <w:r w:rsidR="007310DF" w:rsidRPr="00D3269A">
        <w:rPr>
          <w:rFonts w:ascii="Arial" w:hAnsi="Arial" w:cs="Arial"/>
          <w:sz w:val="22"/>
          <w:szCs w:val="22"/>
        </w:rPr>
        <w:t>O</w:t>
      </w:r>
      <w:r w:rsidRPr="00D3269A">
        <w:rPr>
          <w:rFonts w:ascii="Arial" w:hAnsi="Arial" w:cs="Arial"/>
          <w:sz w:val="22"/>
          <w:szCs w:val="22"/>
        </w:rPr>
        <w:t>1</w:t>
      </w:r>
    </w:p>
    <w:p w14:paraId="220FEF50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220FEF51" w14:textId="77777777" w:rsidR="00476FE9" w:rsidRPr="00D3269A" w:rsidRDefault="00D908D3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z</w:t>
      </w:r>
      <w:r w:rsidR="00403D55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apoznanie </w:t>
      </w:r>
      <w:r w:rsidR="00A24B0C" w:rsidRPr="00D3269A">
        <w:rPr>
          <w:rFonts w:ascii="Arial" w:hAnsi="Arial" w:cs="Arial"/>
          <w:iCs/>
          <w:color w:val="000000" w:themeColor="text1"/>
          <w:sz w:val="22"/>
          <w:szCs w:val="22"/>
        </w:rPr>
        <w:t>w pogłębion</w:t>
      </w:r>
      <w:r w:rsidR="00403D55" w:rsidRPr="00D3269A">
        <w:rPr>
          <w:rFonts w:ascii="Arial" w:hAnsi="Arial" w:cs="Arial"/>
          <w:iCs/>
          <w:color w:val="000000" w:themeColor="text1"/>
          <w:sz w:val="22"/>
          <w:szCs w:val="22"/>
        </w:rPr>
        <w:t>ym stopniu możliwości i kluczowych</w:t>
      </w:r>
      <w:r w:rsidR="00A24B0C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kierunk</w:t>
      </w:r>
      <w:r w:rsidR="00403D55" w:rsidRPr="00D3269A"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="00A24B0C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zazieleniania gospodarki, w tym w obszarze gospodarki niskoemisyjnej i gospodarki obiegu zamkniętego, a także </w:t>
      </w:r>
      <w:r w:rsidR="00403D55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ze </w:t>
      </w:r>
      <w:r w:rsidR="00A24B0C" w:rsidRPr="00D3269A">
        <w:rPr>
          <w:rFonts w:ascii="Arial" w:hAnsi="Arial" w:cs="Arial"/>
          <w:iCs/>
          <w:color w:val="000000" w:themeColor="text1"/>
          <w:sz w:val="22"/>
          <w:szCs w:val="22"/>
        </w:rPr>
        <w:t>sposob</w:t>
      </w:r>
      <w:r w:rsidR="00403D55" w:rsidRPr="00D3269A">
        <w:rPr>
          <w:rFonts w:ascii="Arial" w:hAnsi="Arial" w:cs="Arial"/>
          <w:iCs/>
          <w:color w:val="000000" w:themeColor="text1"/>
          <w:sz w:val="22"/>
          <w:szCs w:val="22"/>
        </w:rPr>
        <w:t>ami</w:t>
      </w:r>
      <w:r w:rsidR="00A24B0C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pomiaru zielonej gospodarki; </w:t>
      </w:r>
      <w:r w:rsidR="001868D7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przedstawienie, w pogłębionym stopniu, uwarunkowań ekonomicznych i prawnych funkcjonowania regionu oraz istoty współczesnej polityki regionalnej w Polsce i w Unii Europejskiej; </w:t>
      </w:r>
      <w:r w:rsidR="00403D55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przedstawienie </w:t>
      </w:r>
      <w:r w:rsidR="001868D7" w:rsidRPr="00D3269A">
        <w:rPr>
          <w:rFonts w:ascii="Arial" w:hAnsi="Arial" w:cs="Arial"/>
          <w:iCs/>
          <w:color w:val="000000" w:themeColor="text1"/>
          <w:sz w:val="22"/>
          <w:szCs w:val="22"/>
        </w:rPr>
        <w:t>zagadnie</w:t>
      </w:r>
      <w:r w:rsidR="00403D55" w:rsidRPr="00D3269A">
        <w:rPr>
          <w:rFonts w:ascii="Arial" w:hAnsi="Arial" w:cs="Arial"/>
          <w:iCs/>
          <w:color w:val="000000" w:themeColor="text1"/>
          <w:sz w:val="22"/>
          <w:szCs w:val="22"/>
        </w:rPr>
        <w:t>ń</w:t>
      </w:r>
      <w:r w:rsidR="001868D7" w:rsidRPr="00D3269A">
        <w:rPr>
          <w:rFonts w:ascii="Arial" w:hAnsi="Arial" w:cs="Arial"/>
          <w:iCs/>
          <w:color w:val="000000" w:themeColor="text1"/>
          <w:sz w:val="22"/>
          <w:szCs w:val="22"/>
        </w:rPr>
        <w:t xml:space="preserve"> z zakresu współczesnych zjawisk i procesów z szeroko pojętej ekonomiki miasta; przedstawienie, w pogłębionym stopniu, roli turystyki w rozwoju kraju i regionu, zasad funkcjonowania rynku turystycznego i rekreacyjnego oraz charakterystyka procesów zachodzących na nich; omówienie struktury i sposobów funkcjonowania gospodarki komunalnej w Polsce; przedstawienie w pogłębionym stopniu uwarunkowań i mechanizmów kreowania rozwoju na poziomie gospodarki lokalnej; zapoznanie z problematyką rozwoju lokalnego oraz możliwościami sterowania procesami rozwojowymi w skali lokalnej</w:t>
      </w:r>
      <w:r w:rsidR="00403D55" w:rsidRPr="00D3269A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220FEF52" w14:textId="77777777" w:rsidR="00150E6C" w:rsidRPr="00F34AE1" w:rsidRDefault="00150E6C" w:rsidP="00F34AE1">
      <w:pPr>
        <w:spacing w:before="120" w:after="120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20FEF53" w14:textId="77777777" w:rsidR="00AD7BA6" w:rsidRPr="00F34AE1" w:rsidRDefault="00AD7BA6" w:rsidP="00F34AE1">
      <w:pPr>
        <w:shd w:val="clear" w:color="auto" w:fill="FFFFFF" w:themeFill="background1"/>
        <w:spacing w:before="120" w:after="120"/>
        <w:rPr>
          <w:rFonts w:ascii="Arial" w:hAnsi="Arial" w:cs="Arial"/>
          <w:b/>
          <w:bCs/>
          <w:i/>
        </w:rPr>
      </w:pPr>
      <w:r w:rsidRPr="00F34AE1">
        <w:rPr>
          <w:rFonts w:ascii="Arial" w:hAnsi="Arial" w:cs="Arial"/>
          <w:b/>
          <w:bCs/>
          <w:i/>
        </w:rPr>
        <w:t>Grupa zajęć _</w:t>
      </w:r>
      <w:r w:rsidR="00943076" w:rsidRPr="00F34AE1">
        <w:rPr>
          <w:rFonts w:ascii="Arial" w:hAnsi="Arial" w:cs="Arial"/>
          <w:b/>
          <w:bCs/>
          <w:i/>
        </w:rPr>
        <w:t>6</w:t>
      </w:r>
      <w:r w:rsidRPr="00F34AE1">
        <w:rPr>
          <w:rFonts w:ascii="Arial" w:hAnsi="Arial" w:cs="Arial"/>
          <w:b/>
          <w:bCs/>
          <w:i/>
        </w:rPr>
        <w:t xml:space="preserve"> PRAKTYKI ZAWODOWE</w:t>
      </w:r>
    </w:p>
    <w:p w14:paraId="220FEF54" w14:textId="77777777" w:rsidR="00BF62BD" w:rsidRPr="00D3269A" w:rsidRDefault="00BF62BD" w:rsidP="00F34AE1">
      <w:pPr>
        <w:shd w:val="clear" w:color="auto" w:fill="FFFFFF" w:themeFill="background1"/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220FEF55" w14:textId="77777777" w:rsidR="00FF4AD2" w:rsidRPr="00D3269A" w:rsidRDefault="00FF4AD2" w:rsidP="00F34AE1">
      <w:pPr>
        <w:spacing w:before="12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KP7_UO2, KP7_UU1, KP7_KK4, KP7_KK5, KP7_KR1</w:t>
      </w:r>
    </w:p>
    <w:bookmarkEnd w:id="0"/>
    <w:p w14:paraId="220FEF56" w14:textId="77777777" w:rsidR="00AD7BA6" w:rsidRPr="00D3269A" w:rsidRDefault="00AD7BA6" w:rsidP="00F34AE1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D3269A">
        <w:rPr>
          <w:rFonts w:ascii="Arial" w:hAnsi="Arial" w:cs="Arial"/>
          <w:i/>
          <w:iCs/>
          <w:sz w:val="22"/>
          <w:szCs w:val="22"/>
        </w:rPr>
        <w:t>Treści programowe zapewniające osiągnięcie efektów uczenia się:</w:t>
      </w:r>
    </w:p>
    <w:p w14:paraId="220FEF57" w14:textId="77777777" w:rsidR="00AD7BA6" w:rsidRPr="00D3269A" w:rsidRDefault="00455D79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o</w:t>
      </w:r>
      <w:r w:rsidR="00AD7BA6" w:rsidRPr="00D3269A">
        <w:rPr>
          <w:rFonts w:ascii="Arial" w:hAnsi="Arial" w:cs="Arial"/>
          <w:sz w:val="22"/>
          <w:szCs w:val="22"/>
        </w:rPr>
        <w:t xml:space="preserve">panowanie umiejętności </w:t>
      </w:r>
      <w:r w:rsidR="00D908D3">
        <w:rPr>
          <w:rFonts w:ascii="Arial" w:hAnsi="Arial" w:cs="Arial"/>
          <w:sz w:val="22"/>
          <w:szCs w:val="22"/>
        </w:rPr>
        <w:t>za</w:t>
      </w:r>
      <w:r w:rsidR="00AD7BA6" w:rsidRPr="00D3269A">
        <w:rPr>
          <w:rFonts w:ascii="Arial" w:hAnsi="Arial" w:cs="Arial"/>
          <w:sz w:val="22"/>
          <w:szCs w:val="22"/>
        </w:rPr>
        <w:t>stosowania</w:t>
      </w:r>
      <w:r w:rsidR="00EC1141" w:rsidRPr="00D3269A">
        <w:rPr>
          <w:rFonts w:ascii="Arial" w:hAnsi="Arial" w:cs="Arial"/>
          <w:sz w:val="22"/>
          <w:szCs w:val="22"/>
        </w:rPr>
        <w:t xml:space="preserve"> wiedzy </w:t>
      </w:r>
      <w:r w:rsidR="004E7662" w:rsidRPr="00D3269A">
        <w:rPr>
          <w:rFonts w:ascii="Arial" w:hAnsi="Arial" w:cs="Arial"/>
          <w:sz w:val="22"/>
          <w:szCs w:val="22"/>
        </w:rPr>
        <w:t>(</w:t>
      </w:r>
      <w:r w:rsidR="00AD7BA6" w:rsidRPr="00D3269A">
        <w:rPr>
          <w:rFonts w:ascii="Arial" w:hAnsi="Arial" w:cs="Arial"/>
          <w:sz w:val="22"/>
          <w:szCs w:val="22"/>
        </w:rPr>
        <w:t>zdobytej w stopniu pogłębionym</w:t>
      </w:r>
      <w:r w:rsidR="004E7662" w:rsidRPr="00D3269A">
        <w:rPr>
          <w:rFonts w:ascii="Arial" w:hAnsi="Arial" w:cs="Arial"/>
          <w:sz w:val="22"/>
          <w:szCs w:val="22"/>
        </w:rPr>
        <w:t>)</w:t>
      </w:r>
      <w:r w:rsidR="00AD7BA6" w:rsidRPr="00D3269A">
        <w:rPr>
          <w:rFonts w:ascii="Arial" w:hAnsi="Arial" w:cs="Arial"/>
          <w:sz w:val="22"/>
          <w:szCs w:val="22"/>
        </w:rPr>
        <w:t xml:space="preserve"> </w:t>
      </w:r>
      <w:r w:rsidR="00762803" w:rsidRPr="00D3269A">
        <w:rPr>
          <w:rFonts w:ascii="Arial" w:hAnsi="Arial" w:cs="Arial"/>
          <w:sz w:val="22"/>
          <w:szCs w:val="22"/>
        </w:rPr>
        <w:br/>
      </w:r>
      <w:r w:rsidR="00AD7BA6" w:rsidRPr="00D3269A">
        <w:rPr>
          <w:rFonts w:ascii="Arial" w:hAnsi="Arial" w:cs="Arial"/>
          <w:sz w:val="22"/>
          <w:szCs w:val="22"/>
        </w:rPr>
        <w:t>w rozwiązywaniu konkretnych problemów praktycznych</w:t>
      </w:r>
      <w:r w:rsidR="00EC1141" w:rsidRPr="00D3269A">
        <w:rPr>
          <w:rFonts w:ascii="Arial" w:hAnsi="Arial" w:cs="Arial"/>
          <w:sz w:val="22"/>
          <w:szCs w:val="22"/>
        </w:rPr>
        <w:t>;</w:t>
      </w:r>
      <w:r w:rsidR="00AD7BA6" w:rsidRPr="00D3269A">
        <w:rPr>
          <w:rFonts w:ascii="Arial" w:hAnsi="Arial" w:cs="Arial"/>
          <w:sz w:val="22"/>
          <w:szCs w:val="22"/>
        </w:rPr>
        <w:t xml:space="preserve"> nawiązywanie bezpośrednich </w:t>
      </w:r>
      <w:r w:rsidR="00AD7BA6" w:rsidRPr="00D3269A">
        <w:rPr>
          <w:rFonts w:ascii="Arial" w:hAnsi="Arial" w:cs="Arial"/>
          <w:sz w:val="22"/>
          <w:szCs w:val="22"/>
        </w:rPr>
        <w:lastRenderedPageBreak/>
        <w:t>kontaktów z potencjalnymi pracodawcami</w:t>
      </w:r>
      <w:r w:rsidR="00EC1141" w:rsidRPr="00D3269A">
        <w:rPr>
          <w:rFonts w:ascii="Arial" w:hAnsi="Arial" w:cs="Arial"/>
          <w:sz w:val="22"/>
          <w:szCs w:val="22"/>
        </w:rPr>
        <w:t>;</w:t>
      </w:r>
      <w:r w:rsidR="00AD7BA6" w:rsidRPr="00D3269A">
        <w:rPr>
          <w:rFonts w:ascii="Arial" w:hAnsi="Arial" w:cs="Arial"/>
          <w:sz w:val="22"/>
          <w:szCs w:val="22"/>
        </w:rPr>
        <w:t xml:space="preserve"> poznanie sposobu funkcjonowania różnego rodzaju organizacji gospodarczych i społecznych oraz wykształcenie umiejętności identyfikowania i rozwiązywania pojawiających się problemów.</w:t>
      </w:r>
    </w:p>
    <w:p w14:paraId="220FEF58" w14:textId="77777777" w:rsidR="008C133C" w:rsidRPr="00D3269A" w:rsidRDefault="008C133C" w:rsidP="000A2F6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20FEF59" w14:textId="77777777" w:rsidR="00AD7BA6" w:rsidRPr="00D3269A" w:rsidRDefault="00AD7BA6" w:rsidP="000A2F6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b/>
          <w:bCs/>
          <w:sz w:val="22"/>
          <w:szCs w:val="22"/>
        </w:rPr>
        <w:t>Wymiar (w tygodniach oraz godzinach), zasady i formę odbywania praktyk zawodowych oraz liczbę punktów ECTS, jaką student musi uzyskać w ramach tych praktyk</w:t>
      </w:r>
    </w:p>
    <w:p w14:paraId="220FEF5A" w14:textId="2846C447" w:rsidR="00AD7BA6" w:rsidRPr="00D3269A" w:rsidRDefault="00AD7BA6" w:rsidP="001C20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Studenci zobowiązani są do odbycia praktyki w czasie trwania studiów (I rok) w wymiarze 2 tygodni</w:t>
      </w:r>
      <w:r w:rsidR="00576650">
        <w:rPr>
          <w:rFonts w:ascii="Arial" w:hAnsi="Arial" w:cs="Arial"/>
          <w:sz w:val="22"/>
          <w:szCs w:val="22"/>
        </w:rPr>
        <w:t xml:space="preserve"> (</w:t>
      </w:r>
      <w:r w:rsidR="004564D3">
        <w:rPr>
          <w:rFonts w:ascii="Arial" w:hAnsi="Arial" w:cs="Arial"/>
          <w:sz w:val="22"/>
          <w:szCs w:val="22"/>
        </w:rPr>
        <w:t>6</w:t>
      </w:r>
      <w:r w:rsidR="00576650">
        <w:rPr>
          <w:rFonts w:ascii="Arial" w:hAnsi="Arial" w:cs="Arial"/>
          <w:sz w:val="22"/>
          <w:szCs w:val="22"/>
        </w:rPr>
        <w:t>0 godzin)</w:t>
      </w:r>
      <w:r w:rsidRPr="00D3269A">
        <w:rPr>
          <w:rFonts w:ascii="Arial" w:hAnsi="Arial" w:cs="Arial"/>
          <w:sz w:val="22"/>
          <w:szCs w:val="22"/>
        </w:rPr>
        <w:t>. Praktyki powinny odbywać się w instytucjach związanych z wybranym kierunkiem studiów. Dobór miejsca praktyk oraz kontrola ich przebiegu odbywa się pod nadzorem opiekunów praktyk powoływanych przez Dziekana. Dysponują oni wykazem instytucji, w których możliwe jest odbywanie praktyk studenckich. Opiekunowie praktyk odpowiadają również za organizację i prowadzenie cyklicznych spotkań ze studentami, przedstawienie zasad realizacji praktyk, przekazanie niezbędnych dokumentów oraz rozliczanie praktyk studenckich.</w:t>
      </w:r>
    </w:p>
    <w:p w14:paraId="220FEF5B" w14:textId="77777777" w:rsidR="0069622B" w:rsidRPr="00D3269A" w:rsidRDefault="0069622B" w:rsidP="001C20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20FEF5C" w14:textId="77777777" w:rsidR="00AD7BA6" w:rsidRPr="00BE3827" w:rsidRDefault="00AD7BA6" w:rsidP="001C2004">
      <w:pPr>
        <w:spacing w:after="0"/>
        <w:jc w:val="both"/>
        <w:rPr>
          <w:rFonts w:ascii="Arial" w:hAnsi="Arial" w:cs="Arial"/>
          <w:sz w:val="22"/>
          <w:szCs w:val="22"/>
        </w:rPr>
      </w:pPr>
      <w:r w:rsidRPr="00BE3827">
        <w:rPr>
          <w:rFonts w:ascii="Arial" w:hAnsi="Arial" w:cs="Arial"/>
          <w:sz w:val="22"/>
          <w:szCs w:val="22"/>
        </w:rPr>
        <w:t>Zaliczenie praktyki odbywa się na podstawie dziennika praktyk, pisemnego raportu z praktyk Formalnym zaliczeniem praktyki jest dokonanie wpisu w Dzienniku praktyk i protokole USOS. Wpisów dokonuj</w:t>
      </w:r>
      <w:r w:rsidR="00673018" w:rsidRPr="00BE3827">
        <w:rPr>
          <w:rFonts w:ascii="Arial" w:hAnsi="Arial" w:cs="Arial"/>
          <w:sz w:val="22"/>
          <w:szCs w:val="22"/>
        </w:rPr>
        <w:t>ą opiekunowie</w:t>
      </w:r>
      <w:r w:rsidRPr="00BE3827">
        <w:rPr>
          <w:rFonts w:ascii="Arial" w:hAnsi="Arial" w:cs="Arial"/>
          <w:sz w:val="22"/>
          <w:szCs w:val="22"/>
        </w:rPr>
        <w:t xml:space="preserve"> praktyk</w:t>
      </w:r>
      <w:r w:rsidR="00673018" w:rsidRPr="00BE3827">
        <w:rPr>
          <w:rFonts w:ascii="Arial" w:hAnsi="Arial" w:cs="Arial"/>
          <w:sz w:val="22"/>
          <w:szCs w:val="22"/>
        </w:rPr>
        <w:t>i</w:t>
      </w:r>
      <w:r w:rsidRPr="00BE3827">
        <w:rPr>
          <w:rFonts w:ascii="Arial" w:hAnsi="Arial" w:cs="Arial"/>
          <w:sz w:val="22"/>
          <w:szCs w:val="22"/>
        </w:rPr>
        <w:t xml:space="preserve"> zawodow</w:t>
      </w:r>
      <w:r w:rsidR="00673018" w:rsidRPr="00BE3827">
        <w:rPr>
          <w:rFonts w:ascii="Arial" w:hAnsi="Arial" w:cs="Arial"/>
          <w:sz w:val="22"/>
          <w:szCs w:val="22"/>
        </w:rPr>
        <w:t>ej.</w:t>
      </w:r>
    </w:p>
    <w:p w14:paraId="220FEF5D" w14:textId="77777777" w:rsidR="0069622B" w:rsidRPr="00BE3827" w:rsidRDefault="0069622B" w:rsidP="001C20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20FEF5E" w14:textId="77777777" w:rsidR="00AD7BA6" w:rsidRPr="00BE3827" w:rsidRDefault="00AD7BA6" w:rsidP="001C2004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3827">
        <w:rPr>
          <w:rFonts w:ascii="Arial" w:hAnsi="Arial" w:cs="Arial"/>
          <w:color w:val="000000" w:themeColor="text1"/>
          <w:sz w:val="22"/>
          <w:szCs w:val="22"/>
        </w:rPr>
        <w:t xml:space="preserve">Liczba punktów ECTS, jaką student musi uzyskać w ramach praktyki zawodowej, wynosi </w:t>
      </w:r>
      <w:r w:rsidR="00BE3827" w:rsidRPr="00BE3827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Pr="00BE3827">
        <w:rPr>
          <w:rFonts w:ascii="Arial" w:hAnsi="Arial" w:cs="Arial"/>
          <w:color w:val="000000" w:themeColor="text1"/>
          <w:sz w:val="22"/>
          <w:szCs w:val="22"/>
        </w:rPr>
        <w:t>ECTS.</w:t>
      </w:r>
    </w:p>
    <w:p w14:paraId="220FEF5F" w14:textId="77777777" w:rsidR="008279B6" w:rsidRPr="00D3269A" w:rsidRDefault="008279B6" w:rsidP="00AD7BA6">
      <w:pPr>
        <w:spacing w:line="264" w:lineRule="auto"/>
        <w:rPr>
          <w:rFonts w:ascii="Arial" w:eastAsia="Times New Roman" w:hAnsi="Arial" w:cs="Arial"/>
          <w:b/>
          <w:szCs w:val="20"/>
          <w:lang w:eastAsia="pl-PL"/>
        </w:rPr>
      </w:pPr>
    </w:p>
    <w:p w14:paraId="220FEF60" w14:textId="77777777" w:rsidR="00737135" w:rsidRPr="00D3269A" w:rsidRDefault="00AD7BA6" w:rsidP="00540207">
      <w:pPr>
        <w:spacing w:line="264" w:lineRule="auto"/>
        <w:rPr>
          <w:rFonts w:ascii="Arial" w:eastAsia="Times New Roman" w:hAnsi="Arial" w:cs="Arial"/>
          <w:b/>
          <w:szCs w:val="20"/>
          <w:lang w:eastAsia="pl-PL"/>
        </w:rPr>
      </w:pPr>
      <w:r w:rsidRPr="00D3269A">
        <w:rPr>
          <w:rFonts w:ascii="Arial" w:eastAsia="Times New Roman" w:hAnsi="Arial" w:cs="Arial"/>
          <w:b/>
          <w:szCs w:val="20"/>
          <w:lang w:eastAsia="pl-PL"/>
        </w:rPr>
        <w:t>Sposoby weryfikacji i oceny efektów uczenia się osiągniętych przez studenta w trakcie całego cyklu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80"/>
        <w:gridCol w:w="1472"/>
        <w:gridCol w:w="3637"/>
        <w:gridCol w:w="3197"/>
      </w:tblGrid>
      <w:tr w:rsidR="00990885" w:rsidRPr="00BE3827" w14:paraId="220FEF67" w14:textId="77777777" w:rsidTr="00F34AE1">
        <w:trPr>
          <w:trHeight w:val="1833"/>
        </w:trPr>
        <w:tc>
          <w:tcPr>
            <w:tcW w:w="544" w:type="pct"/>
            <w:textDirection w:val="btLr"/>
            <w:vAlign w:val="center"/>
          </w:tcPr>
          <w:p w14:paraId="220FEF61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Grupy zajęć (grupa numer oraz nazwa grupy)</w:t>
            </w:r>
          </w:p>
        </w:tc>
        <w:tc>
          <w:tcPr>
            <w:tcW w:w="745" w:type="pct"/>
            <w:vAlign w:val="center"/>
          </w:tcPr>
          <w:p w14:paraId="220FEF62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Efekty uczenia się </w:t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Wiedza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Umiejętności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Kompetencje społeczne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(symbole)</w:t>
            </w:r>
          </w:p>
          <w:p w14:paraId="220FEF63" w14:textId="77777777" w:rsidR="008C133C" w:rsidRPr="00BE3827" w:rsidRDefault="008C133C" w:rsidP="00447ED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74" w:type="pct"/>
            <w:vAlign w:val="center"/>
          </w:tcPr>
          <w:p w14:paraId="220FEF64" w14:textId="77777777" w:rsidR="009C4FB5" w:rsidRPr="00BE3827" w:rsidRDefault="009C4FB5" w:rsidP="00447ED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220FEF65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Metody oceny efektów uczenia się</w:t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  <w:t>oraz sposoby weryfikacji</w:t>
            </w:r>
          </w:p>
        </w:tc>
        <w:tc>
          <w:tcPr>
            <w:tcW w:w="1737" w:type="pct"/>
            <w:vAlign w:val="center"/>
          </w:tcPr>
          <w:p w14:paraId="220FEF66" w14:textId="77777777" w:rsidR="00990885" w:rsidRPr="00BE3827" w:rsidRDefault="00990885" w:rsidP="00F34AE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Przedmioty</w:t>
            </w:r>
          </w:p>
        </w:tc>
      </w:tr>
      <w:tr w:rsidR="00592BA6" w:rsidRPr="00BE3827" w14:paraId="220FEF7A" w14:textId="77777777" w:rsidTr="00F34AE1">
        <w:trPr>
          <w:cantSplit/>
          <w:trHeight w:val="567"/>
        </w:trPr>
        <w:tc>
          <w:tcPr>
            <w:tcW w:w="544" w:type="pct"/>
            <w:vMerge w:val="restart"/>
            <w:textDirection w:val="btLr"/>
            <w:vAlign w:val="center"/>
          </w:tcPr>
          <w:p w14:paraId="220FEF68" w14:textId="77777777" w:rsidR="00592BA6" w:rsidRPr="00BE3827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Grupa_1 Przedmioty kształcenia ogólnego</w:t>
            </w:r>
          </w:p>
        </w:tc>
        <w:tc>
          <w:tcPr>
            <w:tcW w:w="745" w:type="pct"/>
            <w:vMerge w:val="restart"/>
            <w:vAlign w:val="center"/>
          </w:tcPr>
          <w:p w14:paraId="220FEF69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KP7_WG2,</w:t>
            </w:r>
          </w:p>
          <w:p w14:paraId="220FEF6A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KP7_WG3,</w:t>
            </w:r>
          </w:p>
          <w:p w14:paraId="220FEF6B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KP7_WG6,</w:t>
            </w:r>
          </w:p>
          <w:p w14:paraId="220FEF6C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KP7_WK1,</w:t>
            </w:r>
          </w:p>
          <w:p w14:paraId="220FEF6D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KP7_WK2,</w:t>
            </w:r>
          </w:p>
          <w:p w14:paraId="220FEF6E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KP7_WK3,</w:t>
            </w:r>
          </w:p>
          <w:p w14:paraId="220FEF6F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KP7_UK1,</w:t>
            </w:r>
          </w:p>
          <w:p w14:paraId="220FEF70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KP7_UO1,</w:t>
            </w:r>
          </w:p>
          <w:p w14:paraId="220FEF71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KP7_UO2,</w:t>
            </w:r>
          </w:p>
          <w:p w14:paraId="220FEF72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KP7_KK4,</w:t>
            </w:r>
          </w:p>
          <w:p w14:paraId="220FEF73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KP7_KK5,</w:t>
            </w:r>
          </w:p>
          <w:p w14:paraId="220FEF74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KP7_KO1,</w:t>
            </w:r>
          </w:p>
          <w:p w14:paraId="220FEF75" w14:textId="77777777" w:rsidR="007310DF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KP7_KO2,</w:t>
            </w:r>
          </w:p>
          <w:p w14:paraId="220FEF76" w14:textId="77777777" w:rsidR="00592BA6" w:rsidRPr="00BE3827" w:rsidRDefault="007310DF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KP7_KR1</w:t>
            </w:r>
          </w:p>
        </w:tc>
        <w:tc>
          <w:tcPr>
            <w:tcW w:w="1974" w:type="pct"/>
            <w:vMerge w:val="restart"/>
            <w:vAlign w:val="center"/>
          </w:tcPr>
          <w:p w14:paraId="220FEF77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egzamin, zaliczenie na ocenę, kolokwium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prace projektowe,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prezentacja wyników - ocena projektów i zadań, ocena ćwiczeń praktycznych,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 praca pisemna, ocena pracy indywidua</w:t>
            </w:r>
            <w:r w:rsidR="00DE6722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l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nej, ocena pracy zespołowej/grupowej</w:t>
            </w:r>
          </w:p>
          <w:p w14:paraId="220FEF78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79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Język obcy - lektorat</w:t>
            </w:r>
          </w:p>
        </w:tc>
      </w:tr>
      <w:tr w:rsidR="00592BA6" w:rsidRPr="00BE3827" w14:paraId="220FEF7F" w14:textId="77777777" w:rsidTr="00F34AE1">
        <w:trPr>
          <w:cantSplit/>
          <w:trHeight w:val="567"/>
        </w:trPr>
        <w:tc>
          <w:tcPr>
            <w:tcW w:w="544" w:type="pct"/>
            <w:vMerge/>
          </w:tcPr>
          <w:p w14:paraId="220FEF7B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7C" w14:textId="77777777" w:rsidR="00592BA6" w:rsidRPr="00BE3827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74" w:type="pct"/>
            <w:vMerge/>
          </w:tcPr>
          <w:p w14:paraId="220FEF7D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7E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Język obcy- specjalistyczny warsztat językowy</w:t>
            </w:r>
          </w:p>
        </w:tc>
      </w:tr>
      <w:tr w:rsidR="00592BA6" w:rsidRPr="00BE3827" w14:paraId="220FEF84" w14:textId="77777777" w:rsidTr="00F34AE1">
        <w:trPr>
          <w:cantSplit/>
          <w:trHeight w:val="567"/>
        </w:trPr>
        <w:tc>
          <w:tcPr>
            <w:tcW w:w="544" w:type="pct"/>
            <w:vMerge/>
          </w:tcPr>
          <w:p w14:paraId="220FEF80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81" w14:textId="77777777" w:rsidR="00592BA6" w:rsidRPr="00BE3827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74" w:type="pct"/>
            <w:vMerge/>
          </w:tcPr>
          <w:p w14:paraId="220FEF82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83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Ochrona własności intelektualnej i komercjalizacja wiedzy</w:t>
            </w:r>
          </w:p>
        </w:tc>
      </w:tr>
      <w:tr w:rsidR="00592BA6" w:rsidRPr="00BE3827" w14:paraId="220FEF89" w14:textId="77777777" w:rsidTr="00F34AE1">
        <w:trPr>
          <w:cantSplit/>
          <w:trHeight w:val="567"/>
        </w:trPr>
        <w:tc>
          <w:tcPr>
            <w:tcW w:w="544" w:type="pct"/>
            <w:vMerge/>
          </w:tcPr>
          <w:p w14:paraId="220FEF85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86" w14:textId="77777777" w:rsidR="00592BA6" w:rsidRPr="00BE3827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74" w:type="pct"/>
            <w:vMerge/>
          </w:tcPr>
          <w:p w14:paraId="220FEF87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88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Etyka w biznesie</w:t>
            </w:r>
          </w:p>
        </w:tc>
      </w:tr>
      <w:tr w:rsidR="00592BA6" w:rsidRPr="00BE3827" w14:paraId="220FEF8E" w14:textId="77777777" w:rsidTr="00F34AE1">
        <w:trPr>
          <w:cantSplit/>
          <w:trHeight w:val="567"/>
        </w:trPr>
        <w:tc>
          <w:tcPr>
            <w:tcW w:w="544" w:type="pct"/>
            <w:vMerge/>
          </w:tcPr>
          <w:p w14:paraId="220FEF8A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8B" w14:textId="77777777" w:rsidR="00592BA6" w:rsidRPr="00BE3827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74" w:type="pct"/>
            <w:vMerge/>
          </w:tcPr>
          <w:p w14:paraId="220FEF8C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8D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Etykieta uczelni</w:t>
            </w:r>
          </w:p>
        </w:tc>
      </w:tr>
      <w:tr w:rsidR="00592BA6" w:rsidRPr="00BE3827" w14:paraId="220FEF93" w14:textId="77777777" w:rsidTr="00F34AE1">
        <w:trPr>
          <w:cantSplit/>
          <w:trHeight w:val="567"/>
        </w:trPr>
        <w:tc>
          <w:tcPr>
            <w:tcW w:w="544" w:type="pct"/>
            <w:vMerge/>
          </w:tcPr>
          <w:p w14:paraId="220FEF8F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90" w14:textId="77777777" w:rsidR="00592BA6" w:rsidRPr="00BE3827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74" w:type="pct"/>
            <w:vMerge/>
          </w:tcPr>
          <w:p w14:paraId="220FEF91" w14:textId="77777777" w:rsidR="00592BA6" w:rsidRPr="00BE3827" w:rsidRDefault="00592BA6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92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Prawo gospodarcze</w:t>
            </w:r>
          </w:p>
        </w:tc>
      </w:tr>
      <w:tr w:rsidR="00BE3827" w:rsidRPr="00BE3827" w14:paraId="220FEFAE" w14:textId="77777777" w:rsidTr="00F34AE1">
        <w:trPr>
          <w:cantSplit/>
          <w:trHeight w:hRule="exact" w:val="680"/>
        </w:trPr>
        <w:tc>
          <w:tcPr>
            <w:tcW w:w="544" w:type="pct"/>
            <w:vMerge w:val="restart"/>
            <w:textDirection w:val="btLr"/>
            <w:vAlign w:val="center"/>
          </w:tcPr>
          <w:p w14:paraId="220FEF94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Gruoa_2 Przedmioty podstawowe</w:t>
            </w:r>
          </w:p>
        </w:tc>
        <w:tc>
          <w:tcPr>
            <w:tcW w:w="745" w:type="pct"/>
            <w:vMerge w:val="restart"/>
            <w:vAlign w:val="center"/>
          </w:tcPr>
          <w:p w14:paraId="220FEF95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KP7_WG1,</w:t>
            </w:r>
          </w:p>
          <w:p w14:paraId="220FEF96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KP7_WG2,</w:t>
            </w:r>
          </w:p>
          <w:p w14:paraId="220FEF97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KP7_WG3,</w:t>
            </w:r>
          </w:p>
          <w:p w14:paraId="220FEF98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KP7_WG4,</w:t>
            </w:r>
          </w:p>
          <w:p w14:paraId="220FEF99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KP7_WG5,</w:t>
            </w:r>
          </w:p>
          <w:p w14:paraId="220FEF9A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KP7_WG6,</w:t>
            </w:r>
          </w:p>
          <w:p w14:paraId="220FEF9B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KP7_WG7,</w:t>
            </w:r>
          </w:p>
          <w:p w14:paraId="220FEF9C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KP7_WG8,</w:t>
            </w:r>
          </w:p>
          <w:p w14:paraId="220FEF9D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KP7_WK1,</w:t>
            </w:r>
          </w:p>
          <w:p w14:paraId="220FEF9E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KP7_UW1,</w:t>
            </w:r>
          </w:p>
          <w:p w14:paraId="220FEF9F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KP7_UW2,</w:t>
            </w:r>
          </w:p>
          <w:p w14:paraId="220FEFA0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KP7_UW3,</w:t>
            </w:r>
          </w:p>
          <w:p w14:paraId="220FEFA1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KP7_UW4,</w:t>
            </w:r>
          </w:p>
          <w:p w14:paraId="220FEFA2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KP7_UW5,</w:t>
            </w:r>
          </w:p>
          <w:p w14:paraId="220FEFA3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KP7_UO1,</w:t>
            </w:r>
          </w:p>
          <w:p w14:paraId="220FEFA4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KP7_UO2,</w:t>
            </w:r>
          </w:p>
          <w:p w14:paraId="220FEFA5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KP7_UU1,</w:t>
            </w:r>
          </w:p>
          <w:p w14:paraId="220FEFA6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KP7_KK1,</w:t>
            </w:r>
          </w:p>
          <w:p w14:paraId="220FEFA7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KP7_KK2,</w:t>
            </w:r>
          </w:p>
          <w:p w14:paraId="220FEFA8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KP7_KK3,</w:t>
            </w:r>
          </w:p>
          <w:p w14:paraId="220FEFA9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KP7_KK4,</w:t>
            </w:r>
          </w:p>
          <w:p w14:paraId="220FEFAA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KP7_KK5,</w:t>
            </w:r>
          </w:p>
          <w:p w14:paraId="220FEFAB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KP7_KO2</w:t>
            </w:r>
          </w:p>
        </w:tc>
        <w:tc>
          <w:tcPr>
            <w:tcW w:w="1974" w:type="pct"/>
            <w:vMerge w:val="restart"/>
            <w:vAlign w:val="center"/>
          </w:tcPr>
          <w:p w14:paraId="220FEFAC" w14:textId="77777777" w:rsidR="00BE3827" w:rsidRPr="00BE3827" w:rsidRDefault="00BE3827" w:rsidP="00AC337B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egzamin, zaliczenie na ocenę, kolokwium, obserwacja, aktywność na zajęciach, </w:t>
            </w:r>
            <w:r w:rsidR="00AC337B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ocena projektów i zadań, ocena ćwiczeń praktycznych, rozwiązywanie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wyników, praca pisemna, ocena pracy indywidualnej,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737" w:type="pct"/>
            <w:vAlign w:val="center"/>
          </w:tcPr>
          <w:p w14:paraId="220FEFAD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Ekonomia menedżerska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Managerial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BE3827" w:rsidRPr="00BE3827" w14:paraId="220FEFB3" w14:textId="77777777" w:rsidTr="00F34AE1">
        <w:trPr>
          <w:cantSplit/>
          <w:trHeight w:hRule="exact" w:val="680"/>
        </w:trPr>
        <w:tc>
          <w:tcPr>
            <w:tcW w:w="544" w:type="pct"/>
            <w:vMerge/>
            <w:textDirection w:val="btLr"/>
          </w:tcPr>
          <w:p w14:paraId="220FEFAF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B0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B1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B2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Historia myśli ekonomicznej</w:t>
            </w:r>
          </w:p>
        </w:tc>
      </w:tr>
      <w:tr w:rsidR="00BE3827" w:rsidRPr="00BE3827" w14:paraId="220FEFB8" w14:textId="77777777" w:rsidTr="00F34AE1">
        <w:trPr>
          <w:cantSplit/>
          <w:trHeight w:hRule="exact" w:val="680"/>
        </w:trPr>
        <w:tc>
          <w:tcPr>
            <w:tcW w:w="544" w:type="pct"/>
            <w:vMerge/>
            <w:textDirection w:val="btLr"/>
          </w:tcPr>
          <w:p w14:paraId="220FEFB4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B5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B6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B7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Makroekonomia II</w:t>
            </w:r>
          </w:p>
        </w:tc>
      </w:tr>
      <w:tr w:rsidR="00BE3827" w:rsidRPr="00BE3827" w14:paraId="220FEFBD" w14:textId="77777777" w:rsidTr="00F34AE1">
        <w:trPr>
          <w:cantSplit/>
          <w:trHeight w:hRule="exact" w:val="680"/>
        </w:trPr>
        <w:tc>
          <w:tcPr>
            <w:tcW w:w="544" w:type="pct"/>
            <w:vMerge/>
            <w:textDirection w:val="btLr"/>
          </w:tcPr>
          <w:p w14:paraId="220FEFB9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BA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BB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BC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Statystyka matematyczna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Mathematical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Statistics</w:t>
            </w:r>
            <w:proofErr w:type="spellEnd"/>
          </w:p>
        </w:tc>
      </w:tr>
      <w:tr w:rsidR="00BE3827" w:rsidRPr="00BE3827" w14:paraId="220FEFC2" w14:textId="77777777" w:rsidTr="00F34AE1">
        <w:trPr>
          <w:cantSplit/>
          <w:trHeight w:hRule="exact" w:val="680"/>
        </w:trPr>
        <w:tc>
          <w:tcPr>
            <w:tcW w:w="544" w:type="pct"/>
            <w:vMerge/>
            <w:textDirection w:val="btLr"/>
          </w:tcPr>
          <w:p w14:paraId="220FEFBE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BF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C0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C1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Ekonometria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Econometrics</w:t>
            </w:r>
            <w:proofErr w:type="spellEnd"/>
          </w:p>
        </w:tc>
      </w:tr>
      <w:tr w:rsidR="00BE3827" w:rsidRPr="00BE3827" w14:paraId="220FEFC7" w14:textId="77777777" w:rsidTr="00F34AE1">
        <w:trPr>
          <w:cantSplit/>
          <w:trHeight w:hRule="exact" w:val="680"/>
        </w:trPr>
        <w:tc>
          <w:tcPr>
            <w:tcW w:w="544" w:type="pct"/>
            <w:vMerge/>
            <w:textDirection w:val="btLr"/>
          </w:tcPr>
          <w:p w14:paraId="220FEFC3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C4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C5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C6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Ekonomia matematyczna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Mathematical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BE3827" w:rsidRPr="00BE3827" w14:paraId="220FEFCC" w14:textId="77777777" w:rsidTr="00F34AE1">
        <w:trPr>
          <w:cantSplit/>
          <w:trHeight w:val="748"/>
        </w:trPr>
        <w:tc>
          <w:tcPr>
            <w:tcW w:w="544" w:type="pct"/>
            <w:vMerge/>
            <w:textDirection w:val="btLr"/>
          </w:tcPr>
          <w:p w14:paraId="220FEFC8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C9" w14:textId="77777777" w:rsidR="00BE3827" w:rsidRPr="00BE3827" w:rsidRDefault="00BE3827" w:rsidP="00796B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CA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CB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Prognozowanie procesów gospodarczych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Forecasting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processes</w:t>
            </w:r>
            <w:proofErr w:type="spellEnd"/>
          </w:p>
        </w:tc>
      </w:tr>
      <w:tr w:rsidR="00BE3827" w:rsidRPr="00BE3827" w14:paraId="220FEFE7" w14:textId="77777777" w:rsidTr="001227CD">
        <w:trPr>
          <w:cantSplit/>
          <w:trHeight w:hRule="exact" w:val="567"/>
        </w:trPr>
        <w:tc>
          <w:tcPr>
            <w:tcW w:w="544" w:type="pct"/>
            <w:vMerge w:val="restart"/>
            <w:textDirection w:val="btLr"/>
            <w:vAlign w:val="center"/>
          </w:tcPr>
          <w:p w14:paraId="220FEFCD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Gruoa_3 Przedmioty kierunkowe</w:t>
            </w:r>
          </w:p>
        </w:tc>
        <w:tc>
          <w:tcPr>
            <w:tcW w:w="745" w:type="pct"/>
            <w:vMerge w:val="restart"/>
            <w:vAlign w:val="center"/>
          </w:tcPr>
          <w:p w14:paraId="220FEFCE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KP7_WG1,</w:t>
            </w:r>
          </w:p>
          <w:p w14:paraId="220FEFCF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KP7_WG2,</w:t>
            </w:r>
          </w:p>
          <w:p w14:paraId="220FEFD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KP7_WG3,</w:t>
            </w:r>
          </w:p>
          <w:p w14:paraId="220FEFD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KP7_WG4,</w:t>
            </w:r>
          </w:p>
          <w:p w14:paraId="220FEFD2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KP7_WG6,</w:t>
            </w:r>
          </w:p>
          <w:p w14:paraId="220FEFD3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KP7_WG7,</w:t>
            </w:r>
          </w:p>
          <w:p w14:paraId="220FEFD4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KP7_WG8,</w:t>
            </w:r>
          </w:p>
          <w:p w14:paraId="220FEFD5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KP7_WK1,</w:t>
            </w:r>
          </w:p>
          <w:p w14:paraId="220FEFD6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KP7_UW1,</w:t>
            </w:r>
          </w:p>
          <w:p w14:paraId="220FEFD7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KP7_UW2,</w:t>
            </w:r>
          </w:p>
          <w:p w14:paraId="220FEFD8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KP7_UW3,</w:t>
            </w:r>
          </w:p>
          <w:p w14:paraId="220FEFD9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KP7_UW5,</w:t>
            </w:r>
          </w:p>
          <w:p w14:paraId="220FEFDA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KP7_UW6,</w:t>
            </w:r>
          </w:p>
          <w:p w14:paraId="220FEFDB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KP7_UK1,</w:t>
            </w:r>
          </w:p>
          <w:p w14:paraId="220FEFDC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KP7_UO1,</w:t>
            </w:r>
          </w:p>
          <w:p w14:paraId="220FEFDD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KP7_UO2,</w:t>
            </w:r>
          </w:p>
          <w:p w14:paraId="220FEFDE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KP7_KK1,</w:t>
            </w:r>
          </w:p>
          <w:p w14:paraId="220FEFDF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KP7_KK2,</w:t>
            </w:r>
          </w:p>
          <w:p w14:paraId="220FEFE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KP7_KK4,</w:t>
            </w:r>
          </w:p>
          <w:p w14:paraId="220FEFE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KP7_KK5,</w:t>
            </w:r>
          </w:p>
          <w:p w14:paraId="220FEFE2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KP7_KO1,</w:t>
            </w:r>
          </w:p>
          <w:p w14:paraId="220FEFE3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KP7_KR1</w:t>
            </w:r>
          </w:p>
        </w:tc>
        <w:tc>
          <w:tcPr>
            <w:tcW w:w="1974" w:type="pct"/>
            <w:vMerge w:val="restart"/>
            <w:vAlign w:val="center"/>
          </w:tcPr>
          <w:p w14:paraId="220FEFE4" w14:textId="77777777" w:rsidR="00BE3827" w:rsidRPr="00BE3827" w:rsidRDefault="00BE3827" w:rsidP="0065314A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egzamin, zaliczenie na ocenę, kolokwium,</w:t>
            </w:r>
          </w:p>
          <w:p w14:paraId="220FEFE5" w14:textId="77777777" w:rsidR="00BE3827" w:rsidRPr="00BE3827" w:rsidRDefault="00BE3827" w:rsidP="00AC337B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AC337B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ocena projektów i zadań, ocena ćwiczeń praktycznych, rozwiązywanie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wyników, praca pisemna, ocena pracy indywidualnej,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737" w:type="pct"/>
            <w:vAlign w:val="center"/>
          </w:tcPr>
          <w:p w14:paraId="220FEFE6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Psychologia ekonomiczna</w:t>
            </w:r>
          </w:p>
        </w:tc>
      </w:tr>
      <w:tr w:rsidR="00BE3827" w:rsidRPr="00BE3827" w14:paraId="220FEFEC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EFE8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E9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EA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EB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Ekonomia międzynarodowa / 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International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BE3827" w:rsidRPr="00BE3827" w14:paraId="220FEFF1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EFED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EE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EF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F0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Ekonomia sektora publicznego / 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Public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Sector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BE3827" w:rsidRPr="00BE3827" w14:paraId="220FEFF6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EFF2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F3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F4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F5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 xml:space="preserve">Dynamika systemów ekonomicznych /  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Dynamics of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Systems</w:t>
            </w:r>
          </w:p>
        </w:tc>
      </w:tr>
      <w:tr w:rsidR="00BE3827" w:rsidRPr="00BE3827" w14:paraId="220FEFFB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EFF7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F8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F9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FA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Ekonomia heterodoksyjna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Heterodox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  <w:r w:rsidRPr="00BE3827">
              <w:rPr>
                <w:rFonts w:ascii="Arial" w:hAnsi="Arial" w:cs="Arial"/>
                <w:sz w:val="18"/>
                <w:szCs w:val="18"/>
              </w:rPr>
              <w:t xml:space="preserve">  lub</w:t>
            </w:r>
          </w:p>
        </w:tc>
      </w:tr>
      <w:tr w:rsidR="00BE3827" w:rsidRPr="00BE3827" w14:paraId="220FF000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EFFC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EFFD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EFFE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EFFF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behawioralne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Behavioural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finance</w:t>
            </w:r>
            <w:proofErr w:type="spellEnd"/>
          </w:p>
        </w:tc>
      </w:tr>
      <w:tr w:rsidR="00BE3827" w:rsidRPr="00BE3827" w14:paraId="220FF005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F001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02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03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04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zrównoważone lub</w:t>
            </w:r>
          </w:p>
        </w:tc>
      </w:tr>
      <w:tr w:rsidR="00BE3827" w:rsidRPr="00BE3827" w14:paraId="220FF00A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F006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07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08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09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niekonwencjonalne</w:t>
            </w:r>
          </w:p>
        </w:tc>
      </w:tr>
      <w:tr w:rsidR="00BE3827" w:rsidRPr="00BE3827" w14:paraId="220FF00F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F00B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0C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0D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0E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Finanse międzynarodowe lub</w:t>
            </w:r>
          </w:p>
        </w:tc>
      </w:tr>
      <w:tr w:rsidR="00BE3827" w:rsidRPr="00BE3827" w14:paraId="220FF014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F010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11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12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13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Polityka kursów walutowych</w:t>
            </w:r>
          </w:p>
        </w:tc>
      </w:tr>
      <w:tr w:rsidR="00BE3827" w:rsidRPr="00BE3827" w14:paraId="220FF019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F015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16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17" w14:textId="77777777" w:rsidR="00BE3827" w:rsidRPr="00BE3827" w:rsidRDefault="00BE3827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18" w14:textId="77777777" w:rsidR="00BE3827" w:rsidRPr="00BE3827" w:rsidRDefault="00BE3827" w:rsidP="00576650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Przedmiot w języku obcym (z oferty)</w:t>
            </w:r>
          </w:p>
        </w:tc>
      </w:tr>
      <w:tr w:rsidR="00FF68A9" w:rsidRPr="00BE3827" w14:paraId="220FF01E" w14:textId="77777777" w:rsidTr="00F34AE1">
        <w:trPr>
          <w:trHeight w:val="921"/>
        </w:trPr>
        <w:tc>
          <w:tcPr>
            <w:tcW w:w="544" w:type="pct"/>
            <w:vMerge w:val="restart"/>
            <w:textDirection w:val="btLr"/>
            <w:vAlign w:val="center"/>
          </w:tcPr>
          <w:p w14:paraId="220FF01A" w14:textId="77777777" w:rsidR="00FF68A9" w:rsidRPr="00BE3827" w:rsidRDefault="00FF68A9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</w:t>
            </w:r>
            <w:r w:rsidR="00592BA6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Seminaria</w:t>
            </w:r>
          </w:p>
        </w:tc>
        <w:tc>
          <w:tcPr>
            <w:tcW w:w="745" w:type="pct"/>
            <w:vMerge w:val="restart"/>
            <w:vAlign w:val="center"/>
          </w:tcPr>
          <w:p w14:paraId="220FF01B" w14:textId="77777777" w:rsidR="00FF68A9" w:rsidRPr="00BE3827" w:rsidRDefault="00F25BC9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KP7_WG1, KP7_WG5, KP7_WK3, KP7_UW1, KP7_UW2, KP7_UW3, KP7_UW6, KP7_UU1, KP7_KK1, KP7_KK3, KP7_KK5</w:t>
            </w:r>
          </w:p>
        </w:tc>
        <w:tc>
          <w:tcPr>
            <w:tcW w:w="1974" w:type="pct"/>
            <w:vMerge w:val="restart"/>
            <w:vAlign w:val="center"/>
          </w:tcPr>
          <w:p w14:paraId="220FF01C" w14:textId="77777777" w:rsidR="00FF68A9" w:rsidRPr="00BE3827" w:rsidRDefault="00FF68A9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przygotowanie i prezentacja koncepcji, dyskusja i obserwacja na seminarium, opracowanie fragmentów pracy i całej pracy 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 w:type="page"/>
              <w:t>magisterskiej z zachowaniem zasad etyki</w:t>
            </w:r>
          </w:p>
        </w:tc>
        <w:tc>
          <w:tcPr>
            <w:tcW w:w="1737" w:type="pct"/>
            <w:vAlign w:val="center"/>
          </w:tcPr>
          <w:p w14:paraId="220FF01D" w14:textId="77777777" w:rsidR="00FF68A9" w:rsidRPr="00BE3827" w:rsidRDefault="00FF68A9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Seminarium magisterskie cz. 1</w:t>
            </w:r>
          </w:p>
        </w:tc>
      </w:tr>
      <w:tr w:rsidR="00FF68A9" w:rsidRPr="00BE3827" w14:paraId="220FF023" w14:textId="77777777" w:rsidTr="00F34AE1">
        <w:trPr>
          <w:trHeight w:val="921"/>
        </w:trPr>
        <w:tc>
          <w:tcPr>
            <w:tcW w:w="544" w:type="pct"/>
            <w:vMerge/>
            <w:textDirection w:val="btLr"/>
          </w:tcPr>
          <w:p w14:paraId="220FF01F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20" w14:textId="77777777" w:rsidR="00FF68A9" w:rsidRPr="00BE3827" w:rsidRDefault="00FF68A9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21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22" w14:textId="77777777" w:rsidR="00FF68A9" w:rsidRPr="00BE3827" w:rsidRDefault="00FF68A9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Seminarium magisterskie cz. 2</w:t>
            </w:r>
          </w:p>
        </w:tc>
      </w:tr>
      <w:tr w:rsidR="00FF68A9" w:rsidRPr="00BE3827" w14:paraId="220FF028" w14:textId="77777777" w:rsidTr="00F34AE1">
        <w:trPr>
          <w:trHeight w:val="921"/>
        </w:trPr>
        <w:tc>
          <w:tcPr>
            <w:tcW w:w="544" w:type="pct"/>
            <w:vMerge/>
            <w:textDirection w:val="btLr"/>
          </w:tcPr>
          <w:p w14:paraId="220FF024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25" w14:textId="77777777" w:rsidR="00FF68A9" w:rsidRPr="00BE3827" w:rsidRDefault="00FF68A9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26" w14:textId="77777777" w:rsidR="00FF68A9" w:rsidRPr="00BE3827" w:rsidRDefault="00FF68A9" w:rsidP="008B39D8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27" w14:textId="77777777" w:rsidR="00FF68A9" w:rsidRPr="00BE3827" w:rsidRDefault="00FF68A9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Seminarium magisterskie cz. 3</w:t>
            </w:r>
          </w:p>
        </w:tc>
      </w:tr>
      <w:tr w:rsidR="00592BA6" w:rsidRPr="00BE3827" w14:paraId="220FF03D" w14:textId="77777777" w:rsidTr="001227CD">
        <w:trPr>
          <w:cantSplit/>
          <w:trHeight w:hRule="exact" w:val="567"/>
        </w:trPr>
        <w:tc>
          <w:tcPr>
            <w:tcW w:w="544" w:type="pct"/>
            <w:vMerge w:val="restart"/>
            <w:textDirection w:val="btLr"/>
            <w:vAlign w:val="center"/>
          </w:tcPr>
          <w:p w14:paraId="220FF029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Grupa_5.1 Przedmioty specjalizacyjne</w:t>
            </w:r>
          </w:p>
          <w:p w14:paraId="220FF02A" w14:textId="77777777" w:rsidR="00592BA6" w:rsidRPr="00BE3827" w:rsidRDefault="00592BA6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5.1. ANALIZA RYNKU I DORADZTWO INWESTYCYJNE 2</w:t>
            </w:r>
          </w:p>
        </w:tc>
        <w:tc>
          <w:tcPr>
            <w:tcW w:w="745" w:type="pct"/>
            <w:vMerge w:val="restart"/>
            <w:vAlign w:val="center"/>
          </w:tcPr>
          <w:p w14:paraId="220FF02B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KP7_WG1,</w:t>
            </w:r>
          </w:p>
          <w:p w14:paraId="220FF02C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KP7_WG2,</w:t>
            </w:r>
          </w:p>
          <w:p w14:paraId="220FF02D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KP7_WG3,</w:t>
            </w:r>
          </w:p>
          <w:p w14:paraId="220FF02E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KP7_WG4,</w:t>
            </w:r>
          </w:p>
          <w:p w14:paraId="220FF02F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KP7_WG5,</w:t>
            </w:r>
          </w:p>
          <w:p w14:paraId="220FF030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KP7_WG6,</w:t>
            </w:r>
          </w:p>
          <w:p w14:paraId="220FF031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KP7_WG7,</w:t>
            </w:r>
          </w:p>
          <w:p w14:paraId="220FF032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KP7_WG8,</w:t>
            </w:r>
          </w:p>
          <w:p w14:paraId="220FF033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KP7_UW1,</w:t>
            </w:r>
          </w:p>
          <w:p w14:paraId="220FF034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KP7_UW2,</w:t>
            </w:r>
          </w:p>
          <w:p w14:paraId="220FF035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KP7_UW3,</w:t>
            </w:r>
          </w:p>
          <w:p w14:paraId="220FF036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KP7_UW4,</w:t>
            </w:r>
          </w:p>
          <w:p w14:paraId="220FF037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KP7_KK1,</w:t>
            </w:r>
          </w:p>
          <w:p w14:paraId="220FF038" w14:textId="77777777" w:rsidR="00592BA6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KP7_KK3</w:t>
            </w:r>
          </w:p>
        </w:tc>
        <w:tc>
          <w:tcPr>
            <w:tcW w:w="1974" w:type="pct"/>
            <w:vMerge w:val="restart"/>
            <w:vAlign w:val="center"/>
          </w:tcPr>
          <w:p w14:paraId="220FF039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zaliczenie na ocenę, kolokwium</w:t>
            </w:r>
          </w:p>
          <w:p w14:paraId="220FF03A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prace projektowe,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prezentacja wyników - ocena projektów i zadań, ocena ćwiczeń praktycznych,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 praca pisemna, ocena pracy indywidualnej, ocena pracy zespołowej/grupowej</w:t>
            </w:r>
          </w:p>
          <w:p w14:paraId="220FF03B" w14:textId="77777777" w:rsidR="00592BA6" w:rsidRPr="00BE3827" w:rsidRDefault="00592BA6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3C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Analiza globa</w:t>
            </w:r>
            <w:r w:rsidR="00BE3827" w:rsidRPr="00BE3827">
              <w:rPr>
                <w:rFonts w:ascii="Arial" w:hAnsi="Arial" w:cs="Arial"/>
                <w:sz w:val="18"/>
                <w:szCs w:val="18"/>
              </w:rPr>
              <w:t>l</w:t>
            </w:r>
            <w:r w:rsidRPr="00BE3827">
              <w:rPr>
                <w:rFonts w:ascii="Arial" w:hAnsi="Arial" w:cs="Arial"/>
                <w:sz w:val="18"/>
                <w:szCs w:val="18"/>
              </w:rPr>
              <w:t>nych trendów</w:t>
            </w:r>
          </w:p>
        </w:tc>
      </w:tr>
      <w:tr w:rsidR="00592BA6" w:rsidRPr="00BE3827" w14:paraId="220FF042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  <w:vAlign w:val="center"/>
          </w:tcPr>
          <w:p w14:paraId="220FF03E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3F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40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41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Zarządzanie instrumentami rynku kapitałowego</w:t>
            </w:r>
          </w:p>
        </w:tc>
      </w:tr>
      <w:tr w:rsidR="00592BA6" w:rsidRPr="00BE3827" w14:paraId="220FF047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  <w:vAlign w:val="center"/>
          </w:tcPr>
          <w:p w14:paraId="220FF043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44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45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46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Wycena inwestycji i doradztwo inwestycyjne</w:t>
            </w:r>
          </w:p>
        </w:tc>
      </w:tr>
      <w:tr w:rsidR="00592BA6" w:rsidRPr="00BE3827" w14:paraId="220FF04C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  <w:vAlign w:val="center"/>
          </w:tcPr>
          <w:p w14:paraId="220FF048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49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4A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4B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Zarządzanie ryzykiem inwestycyjnym</w:t>
            </w:r>
          </w:p>
        </w:tc>
      </w:tr>
      <w:tr w:rsidR="00592BA6" w:rsidRPr="00BE3827" w14:paraId="220FF051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  <w:vAlign w:val="center"/>
          </w:tcPr>
          <w:p w14:paraId="220FF04D" w14:textId="77777777" w:rsidR="00592BA6" w:rsidRPr="00BE3827" w:rsidRDefault="00592BA6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4E" w14:textId="77777777" w:rsidR="00592BA6" w:rsidRPr="00BE3827" w:rsidRDefault="00592BA6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4F" w14:textId="77777777" w:rsidR="00592BA6" w:rsidRPr="00BE3827" w:rsidRDefault="00592BA6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50" w14:textId="77777777" w:rsidR="00592BA6" w:rsidRPr="00BE3827" w:rsidRDefault="00592BA6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Analiza fundamentalna i techniczna</w:t>
            </w:r>
          </w:p>
        </w:tc>
      </w:tr>
      <w:tr w:rsidR="00241A8D" w:rsidRPr="00BE3827" w14:paraId="220FF063" w14:textId="77777777" w:rsidTr="001227CD">
        <w:trPr>
          <w:cantSplit/>
          <w:trHeight w:hRule="exact" w:val="567"/>
        </w:trPr>
        <w:tc>
          <w:tcPr>
            <w:tcW w:w="544" w:type="pct"/>
            <w:vMerge w:val="restart"/>
            <w:textDirection w:val="btLr"/>
            <w:vAlign w:val="center"/>
          </w:tcPr>
          <w:p w14:paraId="220FF052" w14:textId="77777777" w:rsidR="00241A8D" w:rsidRPr="00BE3827" w:rsidRDefault="00241A8D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Grupa_5.2 Przedmioty specjalizacyjne</w:t>
            </w:r>
          </w:p>
          <w:p w14:paraId="220FF053" w14:textId="77777777" w:rsidR="00241A8D" w:rsidRPr="00BE3827" w:rsidRDefault="00241A8D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5.2. RACHUNKOWOŚĆ I PODATKI</w:t>
            </w:r>
          </w:p>
        </w:tc>
        <w:tc>
          <w:tcPr>
            <w:tcW w:w="745" w:type="pct"/>
            <w:vMerge w:val="restart"/>
            <w:vAlign w:val="center"/>
          </w:tcPr>
          <w:p w14:paraId="220FF054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KP7_WG1,</w:t>
            </w:r>
          </w:p>
          <w:p w14:paraId="220FF055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KP7_WG2,</w:t>
            </w:r>
          </w:p>
          <w:p w14:paraId="220FF056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KP7_WG5,</w:t>
            </w:r>
          </w:p>
          <w:p w14:paraId="220FF057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KP7_WG6,</w:t>
            </w:r>
          </w:p>
          <w:p w14:paraId="220FF058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KP7_UW2,</w:t>
            </w:r>
          </w:p>
          <w:p w14:paraId="220FF059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KP7_UW5,</w:t>
            </w:r>
          </w:p>
          <w:p w14:paraId="220FF05A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KP7_UO2,</w:t>
            </w:r>
          </w:p>
          <w:p w14:paraId="220FF05B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KP7_UU1,</w:t>
            </w:r>
          </w:p>
          <w:p w14:paraId="220FF05C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KP7_KK1,</w:t>
            </w:r>
          </w:p>
          <w:p w14:paraId="220FF05D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KP7_KK3,</w:t>
            </w:r>
          </w:p>
          <w:p w14:paraId="220FF05E" w14:textId="77777777" w:rsidR="00FA09B9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KP7_KK4,</w:t>
            </w:r>
          </w:p>
          <w:p w14:paraId="220FF05F" w14:textId="77777777" w:rsidR="00241A8D" w:rsidRPr="00BE3827" w:rsidRDefault="00FA09B9" w:rsidP="00447E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E3827">
              <w:rPr>
                <w:rFonts w:ascii="Arial" w:hAnsi="Arial" w:cs="Arial"/>
                <w:color w:val="000000" w:themeColor="text1"/>
                <w:sz w:val="18"/>
                <w:szCs w:val="18"/>
              </w:rPr>
              <w:t>KP7_KK5</w:t>
            </w:r>
          </w:p>
        </w:tc>
        <w:tc>
          <w:tcPr>
            <w:tcW w:w="1974" w:type="pct"/>
            <w:vMerge w:val="restart"/>
            <w:vAlign w:val="center"/>
          </w:tcPr>
          <w:p w14:paraId="220FF060" w14:textId="77777777" w:rsidR="00241A8D" w:rsidRPr="00BE3827" w:rsidRDefault="00241A8D" w:rsidP="00F00F16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zaliczenie na ocenę, kolokwium,</w:t>
            </w:r>
          </w:p>
          <w:p w14:paraId="220FF061" w14:textId="77777777" w:rsidR="00241A8D" w:rsidRPr="00BE3827" w:rsidRDefault="00241A8D" w:rsidP="00AC337B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</w:t>
            </w:r>
            <w:r w:rsidR="00AC337B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ocena projektów i zadań, ocena ćwiczeń praktycznych, </w:t>
            </w:r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E3827"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BE3827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praca pisemna, ocena pracy </w:t>
            </w:r>
            <w:r w:rsidR="00DE6722"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indywidualnej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737" w:type="pct"/>
            <w:vAlign w:val="center"/>
          </w:tcPr>
          <w:p w14:paraId="220FF062" w14:textId="77777777" w:rsidR="00241A8D" w:rsidRPr="00BE3827" w:rsidRDefault="00241A8D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Standardy rachunkowości</w:t>
            </w:r>
          </w:p>
        </w:tc>
      </w:tr>
      <w:tr w:rsidR="00241A8D" w:rsidRPr="00BE3827" w14:paraId="220FF068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F064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65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66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67" w14:textId="77777777" w:rsidR="00241A8D" w:rsidRPr="00BE3827" w:rsidRDefault="00241A8D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Kontrola podatkowa i celno-skarbowa</w:t>
            </w:r>
          </w:p>
        </w:tc>
      </w:tr>
      <w:tr w:rsidR="00241A8D" w:rsidRPr="00BE3827" w14:paraId="220FF06D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F069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6A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6B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6C" w14:textId="77777777" w:rsidR="00241A8D" w:rsidRPr="00BE3827" w:rsidRDefault="00241A8D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Budżetowanie i controling</w:t>
            </w:r>
          </w:p>
        </w:tc>
      </w:tr>
      <w:tr w:rsidR="00241A8D" w:rsidRPr="00BE3827" w14:paraId="220FF072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F06E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6F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70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71" w14:textId="77777777" w:rsidR="00241A8D" w:rsidRPr="00BE3827" w:rsidRDefault="00241A8D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Uproszczone formy ewidencji podatkowej</w:t>
            </w:r>
          </w:p>
        </w:tc>
      </w:tr>
      <w:tr w:rsidR="00241A8D" w:rsidRPr="00BE3827" w14:paraId="220FF077" w14:textId="77777777" w:rsidTr="001227CD">
        <w:trPr>
          <w:cantSplit/>
          <w:trHeight w:hRule="exact" w:val="567"/>
        </w:trPr>
        <w:tc>
          <w:tcPr>
            <w:tcW w:w="544" w:type="pct"/>
            <w:vMerge/>
            <w:textDirection w:val="btLr"/>
          </w:tcPr>
          <w:p w14:paraId="220FF073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74" w14:textId="77777777" w:rsidR="00241A8D" w:rsidRPr="00BE3827" w:rsidRDefault="00241A8D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75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76" w14:textId="77777777" w:rsidR="00241A8D" w:rsidRPr="00BE3827" w:rsidRDefault="00241A8D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Strategie podatkowe przedsiębiorstw</w:t>
            </w:r>
          </w:p>
        </w:tc>
      </w:tr>
      <w:tr w:rsidR="00BE3827" w:rsidRPr="00BE3827" w14:paraId="220FF08D" w14:textId="77777777" w:rsidTr="00F34AE1">
        <w:trPr>
          <w:trHeight w:val="696"/>
        </w:trPr>
        <w:tc>
          <w:tcPr>
            <w:tcW w:w="544" w:type="pct"/>
            <w:vMerge w:val="restart"/>
            <w:textDirection w:val="btLr"/>
            <w:vAlign w:val="center"/>
          </w:tcPr>
          <w:p w14:paraId="220FF078" w14:textId="77777777" w:rsidR="00BE3827" w:rsidRPr="00BE3827" w:rsidRDefault="00BE3827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Grupa_5.3 Przedmioty specjalizacyjne</w:t>
            </w:r>
          </w:p>
          <w:p w14:paraId="220FF079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5.3. GOSPODARKA GLOBALNA</w:t>
            </w:r>
          </w:p>
        </w:tc>
        <w:tc>
          <w:tcPr>
            <w:tcW w:w="745" w:type="pct"/>
            <w:vMerge w:val="restart"/>
            <w:vAlign w:val="center"/>
          </w:tcPr>
          <w:p w14:paraId="220FF07A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KP7_WG1,</w:t>
            </w:r>
          </w:p>
          <w:p w14:paraId="220FF07B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KP7_WG2,</w:t>
            </w:r>
          </w:p>
          <w:p w14:paraId="220FF07C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KP7_WG3,</w:t>
            </w:r>
          </w:p>
          <w:p w14:paraId="220FF07D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KP7_WG4,</w:t>
            </w:r>
          </w:p>
          <w:p w14:paraId="220FF07E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KP7_WG7,</w:t>
            </w:r>
          </w:p>
          <w:p w14:paraId="220FF07F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KP7_WG8,</w:t>
            </w:r>
          </w:p>
          <w:p w14:paraId="220FF08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KP7_WK1,</w:t>
            </w:r>
          </w:p>
          <w:p w14:paraId="220FF08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KP7_UW1,</w:t>
            </w:r>
          </w:p>
          <w:p w14:paraId="220FF082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KP7_UW2,</w:t>
            </w:r>
          </w:p>
          <w:p w14:paraId="220FF083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KP7_UW5,</w:t>
            </w:r>
          </w:p>
          <w:p w14:paraId="220FF084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KP7_UU1,</w:t>
            </w:r>
          </w:p>
          <w:p w14:paraId="220FF085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KP7_KK1,</w:t>
            </w:r>
          </w:p>
          <w:p w14:paraId="220FF086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KP7_KK5,</w:t>
            </w:r>
          </w:p>
          <w:p w14:paraId="220FF087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KP7_KO2,</w:t>
            </w:r>
          </w:p>
          <w:p w14:paraId="220FF088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KP7_KR1</w:t>
            </w:r>
          </w:p>
        </w:tc>
        <w:tc>
          <w:tcPr>
            <w:tcW w:w="1974" w:type="pct"/>
            <w:vMerge w:val="restart"/>
            <w:vAlign w:val="center"/>
          </w:tcPr>
          <w:p w14:paraId="220FF089" w14:textId="77777777" w:rsidR="00BE3827" w:rsidRPr="00BE3827" w:rsidRDefault="00BE3827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zaliczenie na ocenę, kolokwium</w:t>
            </w:r>
          </w:p>
          <w:p w14:paraId="220FF08A" w14:textId="77777777" w:rsidR="00BE3827" w:rsidRPr="00BE3827" w:rsidRDefault="00BE3827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prace projektowe, prezentacja wyników - ocena projektów i zadań, ocena ćwiczeń praktycznych, rozwiązywanie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wyników, praca pisemna, ocena pracy indywidualnej, ocena pracy zespołowej/grupowej</w:t>
            </w:r>
          </w:p>
          <w:p w14:paraId="220FF08B" w14:textId="77777777" w:rsidR="00BE3827" w:rsidRPr="00BE3827" w:rsidRDefault="00BE3827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8C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Procesy globalizacyjne we współczesnej gospodarce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Globalization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processes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modern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economy</w:t>
            </w:r>
            <w:proofErr w:type="spellEnd"/>
          </w:p>
        </w:tc>
      </w:tr>
      <w:tr w:rsidR="00BE3827" w:rsidRPr="00BE3827" w14:paraId="220FF092" w14:textId="77777777" w:rsidTr="00F34AE1">
        <w:trPr>
          <w:trHeight w:val="696"/>
        </w:trPr>
        <w:tc>
          <w:tcPr>
            <w:tcW w:w="544" w:type="pct"/>
            <w:vMerge/>
            <w:textDirection w:val="btLr"/>
            <w:vAlign w:val="center"/>
          </w:tcPr>
          <w:p w14:paraId="220FF08E" w14:textId="77777777" w:rsidR="00BE3827" w:rsidRPr="00BE3827" w:rsidRDefault="00BE3827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8F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90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91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Międzynarodowy transfer technologii</w:t>
            </w:r>
          </w:p>
        </w:tc>
      </w:tr>
      <w:tr w:rsidR="00BE3827" w:rsidRPr="00BE3827" w14:paraId="220FF097" w14:textId="77777777" w:rsidTr="00F34AE1">
        <w:trPr>
          <w:trHeight w:val="696"/>
        </w:trPr>
        <w:tc>
          <w:tcPr>
            <w:tcW w:w="544" w:type="pct"/>
            <w:vMerge/>
            <w:textDirection w:val="btLr"/>
            <w:vAlign w:val="center"/>
          </w:tcPr>
          <w:p w14:paraId="220FF093" w14:textId="77777777" w:rsidR="00BE3827" w:rsidRPr="00BE3827" w:rsidRDefault="00BE3827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94" w14:textId="77777777" w:rsidR="00BE3827" w:rsidRPr="00BE3827" w:rsidRDefault="00BE3827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95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96" w14:textId="419975D5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Ekonomia rozwoju krajów słabo</w:t>
            </w:r>
            <w:r w:rsidR="004665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827">
              <w:rPr>
                <w:rFonts w:ascii="Arial" w:hAnsi="Arial" w:cs="Arial"/>
                <w:sz w:val="18"/>
                <w:szCs w:val="18"/>
              </w:rPr>
              <w:t>rozwiniętych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Development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241A8D" w:rsidRPr="00BE3827" w14:paraId="220FF09C" w14:textId="77777777" w:rsidTr="00F34AE1">
        <w:trPr>
          <w:trHeight w:val="696"/>
        </w:trPr>
        <w:tc>
          <w:tcPr>
            <w:tcW w:w="544" w:type="pct"/>
            <w:vMerge/>
            <w:textDirection w:val="btLr"/>
            <w:vAlign w:val="center"/>
          </w:tcPr>
          <w:p w14:paraId="220FF098" w14:textId="77777777" w:rsidR="00241A8D" w:rsidRPr="00BE3827" w:rsidRDefault="00241A8D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99" w14:textId="77777777" w:rsidR="00241A8D" w:rsidRPr="00BE3827" w:rsidRDefault="00241A8D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9A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9B" w14:textId="77777777" w:rsidR="00241A8D" w:rsidRPr="00BE3827" w:rsidRDefault="00241A8D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Strategie przedsiębiorstw na rynkach globalnych</w:t>
            </w:r>
          </w:p>
        </w:tc>
      </w:tr>
      <w:tr w:rsidR="00241A8D" w:rsidRPr="00BE3827" w14:paraId="220FF0A1" w14:textId="77777777" w:rsidTr="00F34AE1">
        <w:trPr>
          <w:trHeight w:val="696"/>
        </w:trPr>
        <w:tc>
          <w:tcPr>
            <w:tcW w:w="544" w:type="pct"/>
            <w:vMerge/>
            <w:textDirection w:val="btLr"/>
            <w:vAlign w:val="center"/>
          </w:tcPr>
          <w:p w14:paraId="220FF09D" w14:textId="77777777" w:rsidR="00241A8D" w:rsidRPr="00BE3827" w:rsidRDefault="00241A8D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9E" w14:textId="77777777" w:rsidR="00241A8D" w:rsidRPr="00BE3827" w:rsidRDefault="00241A8D" w:rsidP="00796B9A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9F" w14:textId="77777777" w:rsidR="00241A8D" w:rsidRPr="00BE3827" w:rsidRDefault="00241A8D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A0" w14:textId="77777777" w:rsidR="00241A8D" w:rsidRPr="00BE3827" w:rsidRDefault="00241A8D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Innowacje finansowe</w:t>
            </w:r>
          </w:p>
        </w:tc>
      </w:tr>
      <w:tr w:rsidR="00BE3827" w:rsidRPr="00BE3827" w14:paraId="220FF0B5" w14:textId="77777777" w:rsidTr="00F34AE1">
        <w:trPr>
          <w:cantSplit/>
          <w:trHeight w:val="624"/>
        </w:trPr>
        <w:tc>
          <w:tcPr>
            <w:tcW w:w="544" w:type="pct"/>
            <w:vMerge w:val="restart"/>
            <w:textDirection w:val="btLr"/>
            <w:vAlign w:val="center"/>
          </w:tcPr>
          <w:p w14:paraId="220FF0A2" w14:textId="77777777" w:rsidR="00BE3827" w:rsidRPr="00BE3827" w:rsidRDefault="00BE3827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Grupa_5.4 Przedmioty specjalizacyjne</w:t>
            </w:r>
          </w:p>
          <w:p w14:paraId="220FF0A3" w14:textId="77777777" w:rsidR="00BE3827" w:rsidRPr="00BE3827" w:rsidRDefault="00BE3827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5.4. GOSPODARKA ROZWOJU ZRÓWNOWAŻONEGO</w:t>
            </w:r>
          </w:p>
        </w:tc>
        <w:tc>
          <w:tcPr>
            <w:tcW w:w="745" w:type="pct"/>
            <w:vMerge w:val="restart"/>
            <w:vAlign w:val="center"/>
          </w:tcPr>
          <w:p w14:paraId="220FF0A4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KP7_WG2,</w:t>
            </w:r>
          </w:p>
          <w:p w14:paraId="220FF0A5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KP7_WG3,</w:t>
            </w:r>
          </w:p>
          <w:p w14:paraId="220FF0A6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KP7_WG4,</w:t>
            </w:r>
          </w:p>
          <w:p w14:paraId="220FF0A7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KP7_WG7,</w:t>
            </w:r>
          </w:p>
          <w:p w14:paraId="220FF0A8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KP7_WG8,</w:t>
            </w:r>
          </w:p>
          <w:p w14:paraId="220FF0A9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KP7_UW2,</w:t>
            </w:r>
          </w:p>
          <w:p w14:paraId="220FF0AA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KP7_UW5,</w:t>
            </w:r>
          </w:p>
          <w:p w14:paraId="220FF0AB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KP7_UW6,</w:t>
            </w:r>
          </w:p>
          <w:p w14:paraId="220FF0AC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KP7_KK1,</w:t>
            </w:r>
          </w:p>
          <w:p w14:paraId="220FF0AD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KP7_KK3,</w:t>
            </w:r>
          </w:p>
          <w:p w14:paraId="220FF0AE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KP7_KK4,</w:t>
            </w:r>
          </w:p>
          <w:p w14:paraId="220FF0AF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KP7_KK5,</w:t>
            </w:r>
          </w:p>
          <w:p w14:paraId="220FF0B0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KP7_KO1</w:t>
            </w:r>
          </w:p>
        </w:tc>
        <w:tc>
          <w:tcPr>
            <w:tcW w:w="1974" w:type="pct"/>
            <w:vMerge w:val="restart"/>
            <w:vAlign w:val="center"/>
          </w:tcPr>
          <w:p w14:paraId="220FF0B1" w14:textId="77777777" w:rsidR="00BE3827" w:rsidRPr="00BE3827" w:rsidRDefault="00BE3827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zaliczenie na ocenę, kolokwium</w:t>
            </w:r>
          </w:p>
          <w:p w14:paraId="220FF0B2" w14:textId="77777777" w:rsidR="00BE3827" w:rsidRPr="00BE3827" w:rsidRDefault="00BE3827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obserwacja, aktywność na zajęciach, prace projektowe, prezentacja wyników - ocena projektów i zadań, ocena ćwiczeń praktycznych, rozwiązywanie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E3827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Pr="00BE382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wyników, praca pisemna, ocena pracy indywidualnej, ocena pracy zespołowej/grupowej</w:t>
            </w:r>
          </w:p>
          <w:p w14:paraId="220FF0B3" w14:textId="77777777" w:rsidR="00BE3827" w:rsidRPr="00BE3827" w:rsidRDefault="00BE3827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B4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Zielona gospodarka</w:t>
            </w:r>
          </w:p>
        </w:tc>
      </w:tr>
      <w:tr w:rsidR="00BE3827" w:rsidRPr="00BE3827" w14:paraId="220FF0BA" w14:textId="77777777" w:rsidTr="00F34AE1">
        <w:trPr>
          <w:cantSplit/>
          <w:trHeight w:val="624"/>
        </w:trPr>
        <w:tc>
          <w:tcPr>
            <w:tcW w:w="544" w:type="pct"/>
            <w:vMerge/>
            <w:textDirection w:val="btLr"/>
            <w:vAlign w:val="center"/>
          </w:tcPr>
          <w:p w14:paraId="220FF0B6" w14:textId="77777777" w:rsidR="00BE3827" w:rsidRPr="00BE3827" w:rsidRDefault="00BE3827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B7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B8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B9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Ekonomika regionalna /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Regional</w:t>
            </w:r>
            <w:proofErr w:type="spellEnd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BE3827" w:rsidRPr="00466560" w14:paraId="220FF0BF" w14:textId="77777777" w:rsidTr="00F34AE1">
        <w:trPr>
          <w:cantSplit/>
          <w:trHeight w:val="624"/>
        </w:trPr>
        <w:tc>
          <w:tcPr>
            <w:tcW w:w="544" w:type="pct"/>
            <w:vMerge/>
            <w:textDirection w:val="btLr"/>
            <w:vAlign w:val="center"/>
          </w:tcPr>
          <w:p w14:paraId="220FF0BB" w14:textId="77777777" w:rsidR="00BE3827" w:rsidRPr="00BE3827" w:rsidRDefault="00BE3827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vMerge/>
          </w:tcPr>
          <w:p w14:paraId="220FF0BC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4" w:type="pct"/>
            <w:vMerge/>
          </w:tcPr>
          <w:p w14:paraId="220FF0BD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14:paraId="220FF0BE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>Ekonomika</w:t>
            </w:r>
            <w:proofErr w:type="spellEnd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>miast</w:t>
            </w:r>
            <w:proofErr w:type="spellEnd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Economics of cities</w:t>
            </w:r>
          </w:p>
        </w:tc>
      </w:tr>
      <w:tr w:rsidR="00BE3827" w:rsidRPr="00466560" w14:paraId="220FF0C4" w14:textId="77777777" w:rsidTr="00F34AE1">
        <w:trPr>
          <w:cantSplit/>
          <w:trHeight w:val="624"/>
        </w:trPr>
        <w:tc>
          <w:tcPr>
            <w:tcW w:w="544" w:type="pct"/>
            <w:vMerge/>
            <w:textDirection w:val="btLr"/>
            <w:vAlign w:val="center"/>
          </w:tcPr>
          <w:p w14:paraId="220FF0C0" w14:textId="77777777" w:rsidR="00BE3827" w:rsidRPr="00BE3827" w:rsidRDefault="00BE3827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45" w:type="pct"/>
            <w:vMerge/>
          </w:tcPr>
          <w:p w14:paraId="220FF0C1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74" w:type="pct"/>
            <w:vMerge/>
          </w:tcPr>
          <w:p w14:paraId="220FF0C2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val="en-US" w:eastAsia="pl-PL"/>
              </w:rPr>
            </w:pPr>
          </w:p>
        </w:tc>
        <w:tc>
          <w:tcPr>
            <w:tcW w:w="1737" w:type="pct"/>
            <w:vAlign w:val="center"/>
          </w:tcPr>
          <w:p w14:paraId="220FF0C3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>Ekonomika</w:t>
            </w:r>
            <w:proofErr w:type="spellEnd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>turystyki</w:t>
            </w:r>
            <w:proofErr w:type="spellEnd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>rekreacji</w:t>
            </w:r>
            <w:proofErr w:type="spellEnd"/>
            <w:r w:rsidRPr="00BE3827"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BE382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Economics of tourism and recreation</w:t>
            </w:r>
          </w:p>
        </w:tc>
      </w:tr>
      <w:tr w:rsidR="00BE3827" w:rsidRPr="00BE3827" w14:paraId="220FF0C9" w14:textId="77777777" w:rsidTr="00F34AE1">
        <w:trPr>
          <w:cantSplit/>
          <w:trHeight w:val="624"/>
        </w:trPr>
        <w:tc>
          <w:tcPr>
            <w:tcW w:w="544" w:type="pct"/>
            <w:vMerge/>
            <w:textDirection w:val="btLr"/>
            <w:vAlign w:val="center"/>
          </w:tcPr>
          <w:p w14:paraId="220FF0C5" w14:textId="77777777" w:rsidR="00BE3827" w:rsidRPr="00BE3827" w:rsidRDefault="00BE3827" w:rsidP="00447ED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45" w:type="pct"/>
            <w:vMerge/>
          </w:tcPr>
          <w:p w14:paraId="220FF0C6" w14:textId="77777777" w:rsidR="00BE3827" w:rsidRPr="00BE3827" w:rsidRDefault="00BE3827" w:rsidP="00447E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74" w:type="pct"/>
            <w:vMerge/>
          </w:tcPr>
          <w:p w14:paraId="220FF0C7" w14:textId="77777777" w:rsidR="00BE3827" w:rsidRPr="00BE3827" w:rsidRDefault="00BE3827" w:rsidP="008B39D8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val="en-US" w:eastAsia="pl-PL"/>
              </w:rPr>
            </w:pPr>
          </w:p>
        </w:tc>
        <w:tc>
          <w:tcPr>
            <w:tcW w:w="1737" w:type="pct"/>
            <w:vAlign w:val="center"/>
          </w:tcPr>
          <w:p w14:paraId="220FF0C8" w14:textId="77777777" w:rsidR="00BE3827" w:rsidRPr="00BE3827" w:rsidRDefault="00BE3827" w:rsidP="00F34AE1">
            <w:pPr>
              <w:rPr>
                <w:rFonts w:ascii="Arial" w:hAnsi="Arial" w:cs="Arial"/>
                <w:sz w:val="18"/>
                <w:szCs w:val="18"/>
              </w:rPr>
            </w:pPr>
            <w:r w:rsidRPr="00BE3827">
              <w:rPr>
                <w:rFonts w:ascii="Arial" w:hAnsi="Arial" w:cs="Arial"/>
                <w:sz w:val="18"/>
                <w:szCs w:val="18"/>
              </w:rPr>
              <w:t>Gospodarka komunalna</w:t>
            </w:r>
          </w:p>
        </w:tc>
      </w:tr>
      <w:tr w:rsidR="00FC5D9E" w:rsidRPr="00BE3827" w14:paraId="220FF0CF" w14:textId="77777777" w:rsidTr="00F34AE1">
        <w:tc>
          <w:tcPr>
            <w:tcW w:w="544" w:type="pct"/>
            <w:shd w:val="clear" w:color="auto" w:fill="auto"/>
            <w:textDirection w:val="btLr"/>
            <w:vAlign w:val="center"/>
          </w:tcPr>
          <w:p w14:paraId="220FF0CA" w14:textId="77777777" w:rsidR="00FC5D9E" w:rsidRPr="00BE3827" w:rsidRDefault="00FC5D9E" w:rsidP="00447ED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</w:t>
            </w:r>
            <w:r w:rsidR="00241A8D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Praktyki zawodowe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20FF0CB" w14:textId="77777777" w:rsidR="00FC5D9E" w:rsidRPr="00BE3827" w:rsidRDefault="00796B9A" w:rsidP="00447E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KP7_UO2, KP7_UU1, KP7_KK4, KP7_KK5, KP7_KR1</w:t>
            </w:r>
          </w:p>
        </w:tc>
        <w:tc>
          <w:tcPr>
            <w:tcW w:w="1974" w:type="pct"/>
            <w:vAlign w:val="center"/>
          </w:tcPr>
          <w:p w14:paraId="220FF0CC" w14:textId="77777777" w:rsidR="00FC5D9E" w:rsidRPr="00BE3827" w:rsidRDefault="00FC5D9E" w:rsidP="00F00F16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dziennik praktyk,</w:t>
            </w:r>
          </w:p>
          <w:p w14:paraId="220FF0CD" w14:textId="77777777" w:rsidR="00FC5D9E" w:rsidRPr="00BE3827" w:rsidRDefault="00FC5D9E" w:rsidP="00F00F16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raport z odbytej praktyki</w:t>
            </w:r>
            <w:r w:rsidR="00AC337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opinia opiekuna praktyk ze strony Organizatora, opinia opiekuna praktyk ze strony Uczelni</w:t>
            </w:r>
          </w:p>
        </w:tc>
        <w:tc>
          <w:tcPr>
            <w:tcW w:w="1737" w:type="pct"/>
            <w:vAlign w:val="center"/>
          </w:tcPr>
          <w:p w14:paraId="220FF0CE" w14:textId="77777777" w:rsidR="00FC5D9E" w:rsidRPr="00BE3827" w:rsidRDefault="00FC5D9E" w:rsidP="00F34AE1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Praktyk</w:t>
            </w:r>
            <w:r w:rsidR="00673018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zawodow</w:t>
            </w:r>
            <w:r w:rsidR="00673018" w:rsidRPr="00BE382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</w:tr>
    </w:tbl>
    <w:p w14:paraId="220FF0D0" w14:textId="77777777" w:rsidR="009D4937" w:rsidRPr="00D3269A" w:rsidRDefault="009D4937" w:rsidP="001510E6">
      <w:pPr>
        <w:spacing w:line="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220FF0D1" w14:textId="77777777" w:rsidR="001510E6" w:rsidRPr="00D3269A" w:rsidRDefault="001510E6" w:rsidP="001510E6">
      <w:pPr>
        <w:spacing w:line="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b/>
          <w:sz w:val="22"/>
          <w:szCs w:val="22"/>
          <w:lang w:eastAsia="pl-PL"/>
        </w:rPr>
        <w:lastRenderedPageBreak/>
        <w:t>Warunki ukończenia studiów oraz uzyskiwany tytuł zawodowy.</w:t>
      </w:r>
    </w:p>
    <w:p w14:paraId="220FF0D2" w14:textId="77777777" w:rsidR="001510E6" w:rsidRPr="00D3269A" w:rsidRDefault="001510E6" w:rsidP="001C2004">
      <w:pPr>
        <w:spacing w:after="0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Warunkiem ukończenia studiów drugiego stopnia i uzyskania tytułu magistra jest:</w:t>
      </w:r>
    </w:p>
    <w:p w14:paraId="220FF0D3" w14:textId="77777777" w:rsidR="001510E6" w:rsidRPr="00D3269A" w:rsidRDefault="001510E6" w:rsidP="001C200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zaliczenie objętych programem studiów przedmiotów oraz spełnienie innych wymagań przewidzianych programem studiów, a tym samym osiągnięcie wszystkich efektów uczenia się określonych w programie studiów i w</w:t>
      </w:r>
      <w:r w:rsidR="00241A8D" w:rsidRPr="00D3269A">
        <w:rPr>
          <w:rFonts w:ascii="Arial" w:hAnsi="Arial" w:cs="Arial"/>
          <w:sz w:val="22"/>
          <w:szCs w:val="22"/>
        </w:rPr>
        <w:t xml:space="preserve">ymaganej liczby punktów ECTS – </w:t>
      </w:r>
      <w:r w:rsidR="00241A8D" w:rsidRPr="00F34AE1">
        <w:rPr>
          <w:rFonts w:ascii="Arial" w:hAnsi="Arial" w:cs="Arial"/>
          <w:sz w:val="22"/>
          <w:szCs w:val="22"/>
        </w:rPr>
        <w:t>90</w:t>
      </w:r>
      <w:r w:rsidRPr="00F34AE1">
        <w:rPr>
          <w:rFonts w:ascii="Arial" w:hAnsi="Arial" w:cs="Arial"/>
          <w:sz w:val="22"/>
          <w:szCs w:val="22"/>
        </w:rPr>
        <w:t>,</w:t>
      </w:r>
    </w:p>
    <w:p w14:paraId="220FF0D4" w14:textId="77777777" w:rsidR="001510E6" w:rsidRPr="00D3269A" w:rsidRDefault="001510E6" w:rsidP="001C200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przygotowanie pracy dyplomowej (zamieszczenie pracy dyplomowej w systemie APD; uzyskanie w systemie APD: pozytywnego wyniku weryfikacji pracy dyplomowej na podstawie raportu z JSA oraz dwóch pozytywnych recenzji pracy dyplomowej),</w:t>
      </w:r>
    </w:p>
    <w:p w14:paraId="220FF0D5" w14:textId="77777777" w:rsidR="001510E6" w:rsidRPr="00D3269A" w:rsidRDefault="002E7E49" w:rsidP="001510E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pozytywne złożenie </w:t>
      </w:r>
      <w:r w:rsidR="001510E6" w:rsidRPr="00D3269A">
        <w:rPr>
          <w:rFonts w:ascii="Arial" w:hAnsi="Arial" w:cs="Arial"/>
          <w:sz w:val="22"/>
          <w:szCs w:val="22"/>
        </w:rPr>
        <w:t xml:space="preserve">egzaminu dyplomowego. Egzamin dyplomowy przeprowadzany jest </w:t>
      </w:r>
      <w:r w:rsidR="004E7662" w:rsidRPr="00D3269A">
        <w:rPr>
          <w:rFonts w:ascii="Arial" w:hAnsi="Arial" w:cs="Arial"/>
          <w:sz w:val="22"/>
          <w:szCs w:val="22"/>
        </w:rPr>
        <w:br/>
      </w:r>
      <w:r w:rsidR="001510E6" w:rsidRPr="00D3269A">
        <w:rPr>
          <w:rFonts w:ascii="Arial" w:hAnsi="Arial" w:cs="Arial"/>
          <w:sz w:val="22"/>
          <w:szCs w:val="22"/>
        </w:rPr>
        <w:t xml:space="preserve">w formie ustnej. W części pierwszej student dokonuje krótkiej prezentacji podjętego problemu badawczego, celu pracy, postawionej hipotezy badawczej, zakresu pracy </w:t>
      </w:r>
      <w:r w:rsidR="001C2004" w:rsidRPr="00D3269A">
        <w:rPr>
          <w:rFonts w:ascii="Arial" w:hAnsi="Arial" w:cs="Arial"/>
          <w:sz w:val="22"/>
          <w:szCs w:val="22"/>
        </w:rPr>
        <w:br/>
      </w:r>
      <w:r w:rsidR="001510E6" w:rsidRPr="00D3269A">
        <w:rPr>
          <w:rFonts w:ascii="Arial" w:hAnsi="Arial" w:cs="Arial"/>
          <w:sz w:val="22"/>
          <w:szCs w:val="22"/>
        </w:rPr>
        <w:t xml:space="preserve">i uzyskanych rezultatów oraz odpowiada na pytanie Komisji dotyczące przedmiotu pracy dyplomowej. W drugiej części egzaminu student losuje dwa pytania: pytanie </w:t>
      </w:r>
      <w:r w:rsidR="001C2004" w:rsidRPr="00D3269A">
        <w:rPr>
          <w:rFonts w:ascii="Arial" w:hAnsi="Arial" w:cs="Arial"/>
          <w:sz w:val="22"/>
          <w:szCs w:val="22"/>
        </w:rPr>
        <w:br/>
      </w:r>
      <w:r w:rsidR="001510E6" w:rsidRPr="00D3269A">
        <w:rPr>
          <w:rFonts w:ascii="Arial" w:hAnsi="Arial" w:cs="Arial"/>
          <w:sz w:val="22"/>
          <w:szCs w:val="22"/>
        </w:rPr>
        <w:t>z listy – Zestaw pytań ogólnych dla danego kierunku studiów</w:t>
      </w:r>
      <w:r w:rsidR="005A7164" w:rsidRPr="00D3269A">
        <w:rPr>
          <w:rFonts w:ascii="Arial" w:hAnsi="Arial" w:cs="Arial"/>
          <w:sz w:val="22"/>
          <w:szCs w:val="22"/>
        </w:rPr>
        <w:t xml:space="preserve">; </w:t>
      </w:r>
      <w:r w:rsidR="001510E6" w:rsidRPr="00D3269A">
        <w:rPr>
          <w:rFonts w:ascii="Arial" w:hAnsi="Arial" w:cs="Arial"/>
          <w:sz w:val="22"/>
          <w:szCs w:val="22"/>
        </w:rPr>
        <w:t>pytanie z listy - Zestaw pytań specjalizacyjnych dla danej specjalizacji, na której student realizował program studiów. Komisja egzaminacyjna w trakcie egzaminu może formułować dodatkowe pytania. Z każdej części egzaminu dyplomowego Komisja wystawia ocenę, a wynik ogólny egzaminu ustala na podstawie ocen otrzymanych z poszczególnych części egzaminu.</w:t>
      </w:r>
    </w:p>
    <w:p w14:paraId="220FF0D6" w14:textId="77777777" w:rsidR="001510E6" w:rsidRPr="00D3269A" w:rsidRDefault="001510E6" w:rsidP="001510E6">
      <w:pPr>
        <w:pStyle w:val="Akapitzlist"/>
        <w:rPr>
          <w:rFonts w:ascii="Arial" w:hAnsi="Arial" w:cs="Arial"/>
          <w:sz w:val="22"/>
          <w:szCs w:val="22"/>
        </w:rPr>
      </w:pPr>
    </w:p>
    <w:p w14:paraId="220FF0D7" w14:textId="77777777" w:rsidR="00150E6C" w:rsidRPr="00D3269A" w:rsidRDefault="001510E6" w:rsidP="001C2004">
      <w:pPr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Datą ukończenia studiów jest data złożenia egzaminu dyplomowego. Absolwent studiów otrzymuje dyplom ukończenia studiów wyższych potwierdzający uzyskanie tytułu magistra.</w:t>
      </w:r>
    </w:p>
    <w:p w14:paraId="220FF0D8" w14:textId="77777777" w:rsidR="000A6545" w:rsidRPr="00D3269A" w:rsidRDefault="000A6545" w:rsidP="00940FD4">
      <w:pPr>
        <w:rPr>
          <w:rFonts w:ascii="Arial" w:hAnsi="Arial" w:cs="Arial"/>
          <w:i/>
          <w:sz w:val="20"/>
          <w:szCs w:val="20"/>
        </w:rPr>
      </w:pPr>
    </w:p>
    <w:p w14:paraId="220FF0D9" w14:textId="77777777" w:rsidR="003A07D3" w:rsidRPr="00D3269A" w:rsidRDefault="003A07D3" w:rsidP="00940FD4">
      <w:pPr>
        <w:rPr>
          <w:rFonts w:ascii="Arial" w:hAnsi="Arial" w:cs="Arial"/>
          <w:i/>
          <w:sz w:val="20"/>
          <w:szCs w:val="20"/>
        </w:rPr>
      </w:pPr>
    </w:p>
    <w:p w14:paraId="220FF0DA" w14:textId="77777777" w:rsidR="003A07D3" w:rsidRPr="00D3269A" w:rsidRDefault="003A07D3" w:rsidP="00940FD4">
      <w:pPr>
        <w:rPr>
          <w:rFonts w:ascii="Arial" w:hAnsi="Arial" w:cs="Arial"/>
          <w:i/>
          <w:sz w:val="20"/>
          <w:szCs w:val="20"/>
        </w:rPr>
      </w:pPr>
    </w:p>
    <w:p w14:paraId="220FF0DB" w14:textId="77777777" w:rsidR="003A07D3" w:rsidRPr="00D3269A" w:rsidRDefault="003A07D3" w:rsidP="00940FD4">
      <w:pPr>
        <w:rPr>
          <w:rFonts w:ascii="Arial" w:hAnsi="Arial" w:cs="Arial"/>
          <w:i/>
          <w:sz w:val="20"/>
          <w:szCs w:val="20"/>
        </w:rPr>
      </w:pPr>
    </w:p>
    <w:p w14:paraId="220FF0DC" w14:textId="77777777" w:rsidR="003A07D3" w:rsidRPr="00D3269A" w:rsidRDefault="003A07D3" w:rsidP="00940FD4">
      <w:pPr>
        <w:rPr>
          <w:rFonts w:ascii="Arial" w:hAnsi="Arial" w:cs="Arial"/>
          <w:i/>
          <w:sz w:val="20"/>
          <w:szCs w:val="20"/>
        </w:rPr>
      </w:pPr>
    </w:p>
    <w:p w14:paraId="220FF0DD" w14:textId="77777777" w:rsidR="003A07D3" w:rsidRPr="00D3269A" w:rsidRDefault="003A07D3" w:rsidP="00940FD4">
      <w:pPr>
        <w:rPr>
          <w:rFonts w:ascii="Arial" w:hAnsi="Arial" w:cs="Arial"/>
          <w:i/>
          <w:sz w:val="20"/>
          <w:szCs w:val="20"/>
        </w:rPr>
      </w:pPr>
    </w:p>
    <w:p w14:paraId="220FF0DE" w14:textId="77777777" w:rsidR="003A07D3" w:rsidRPr="00D3269A" w:rsidRDefault="003A07D3" w:rsidP="00940FD4">
      <w:pPr>
        <w:rPr>
          <w:rFonts w:ascii="Arial" w:hAnsi="Arial" w:cs="Arial"/>
          <w:i/>
          <w:sz w:val="20"/>
          <w:szCs w:val="20"/>
        </w:rPr>
      </w:pPr>
    </w:p>
    <w:p w14:paraId="220FF0DF" w14:textId="77777777" w:rsidR="003A07D3" w:rsidRPr="00D3269A" w:rsidRDefault="003A07D3" w:rsidP="00940FD4">
      <w:pPr>
        <w:rPr>
          <w:rFonts w:ascii="Arial" w:hAnsi="Arial" w:cs="Arial"/>
          <w:i/>
          <w:sz w:val="20"/>
          <w:szCs w:val="20"/>
        </w:rPr>
      </w:pPr>
    </w:p>
    <w:p w14:paraId="220FF0E0" w14:textId="77777777" w:rsidR="003A07D3" w:rsidRPr="00D3269A" w:rsidRDefault="003A07D3" w:rsidP="00940FD4">
      <w:pPr>
        <w:rPr>
          <w:rFonts w:ascii="Arial" w:hAnsi="Arial" w:cs="Arial"/>
          <w:i/>
          <w:sz w:val="20"/>
          <w:szCs w:val="20"/>
        </w:rPr>
      </w:pPr>
    </w:p>
    <w:sectPr w:rsidR="003A07D3" w:rsidRPr="00D3269A" w:rsidSect="00F34AE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6FEF" w14:textId="77777777" w:rsidR="007F59BB" w:rsidRDefault="007F59BB" w:rsidP="00C415B5">
      <w:pPr>
        <w:spacing w:after="0" w:line="240" w:lineRule="auto"/>
      </w:pPr>
      <w:r>
        <w:separator/>
      </w:r>
    </w:p>
  </w:endnote>
  <w:endnote w:type="continuationSeparator" w:id="0">
    <w:p w14:paraId="4C59302E" w14:textId="77777777" w:rsidR="007F59BB" w:rsidRDefault="007F59BB" w:rsidP="00C4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F0E5" w14:textId="77777777" w:rsidR="005A49A3" w:rsidRDefault="00466560">
    <w:pPr>
      <w:pStyle w:val="Stopka"/>
      <w:jc w:val="right"/>
      <w:rPr>
        <w:sz w:val="20"/>
        <w:szCs w:val="20"/>
      </w:rPr>
    </w:pPr>
    <w:sdt>
      <w:sdtPr>
        <w:id w:val="191420195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04A33" w:rsidRPr="00BC4E38">
          <w:rPr>
            <w:sz w:val="20"/>
            <w:szCs w:val="20"/>
          </w:rPr>
          <w:fldChar w:fldCharType="begin"/>
        </w:r>
        <w:r w:rsidR="005A49A3" w:rsidRPr="00BC4E38">
          <w:rPr>
            <w:sz w:val="20"/>
            <w:szCs w:val="20"/>
          </w:rPr>
          <w:instrText>PAGE   \* MERGEFORMAT</w:instrText>
        </w:r>
        <w:r w:rsidR="00604A33" w:rsidRPr="00BC4E38">
          <w:rPr>
            <w:sz w:val="20"/>
            <w:szCs w:val="20"/>
          </w:rPr>
          <w:fldChar w:fldCharType="separate"/>
        </w:r>
        <w:r w:rsidR="00576650">
          <w:rPr>
            <w:noProof/>
            <w:sz w:val="20"/>
            <w:szCs w:val="20"/>
          </w:rPr>
          <w:t>11</w:t>
        </w:r>
        <w:r w:rsidR="00604A33" w:rsidRPr="00BC4E38">
          <w:rPr>
            <w:sz w:val="20"/>
            <w:szCs w:val="20"/>
          </w:rPr>
          <w:fldChar w:fldCharType="end"/>
        </w:r>
      </w:sdtContent>
    </w:sdt>
    <w:r w:rsidR="00F34AE1">
      <w:rPr>
        <w:sz w:val="20"/>
        <w:szCs w:val="20"/>
      </w:rPr>
      <w:t>/11</w:t>
    </w:r>
  </w:p>
  <w:p w14:paraId="220FF0E6" w14:textId="77777777" w:rsidR="005A49A3" w:rsidRDefault="005A4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8B67" w14:textId="77777777" w:rsidR="007F59BB" w:rsidRDefault="007F59BB" w:rsidP="00C415B5">
      <w:pPr>
        <w:spacing w:after="0" w:line="240" w:lineRule="auto"/>
      </w:pPr>
      <w:r>
        <w:separator/>
      </w:r>
    </w:p>
  </w:footnote>
  <w:footnote w:type="continuationSeparator" w:id="0">
    <w:p w14:paraId="55CEF3D6" w14:textId="77777777" w:rsidR="007F59BB" w:rsidRDefault="007F59BB" w:rsidP="00C4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6072"/>
    <w:multiLevelType w:val="hybridMultilevel"/>
    <w:tmpl w:val="636C8AC6"/>
    <w:lvl w:ilvl="0" w:tplc="C4DCC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474714">
    <w:abstractNumId w:val="4"/>
  </w:num>
  <w:num w:numId="2" w16cid:durableId="850875390">
    <w:abstractNumId w:val="3"/>
  </w:num>
  <w:num w:numId="3" w16cid:durableId="1600530575">
    <w:abstractNumId w:val="1"/>
  </w:num>
  <w:num w:numId="4" w16cid:durableId="722097657">
    <w:abstractNumId w:val="2"/>
  </w:num>
  <w:num w:numId="5" w16cid:durableId="37297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QZiSwtTSzMzIyUdpeDU4uLM/DyQAqNaALzGe1gsAAAA"/>
  </w:docVars>
  <w:rsids>
    <w:rsidRoot w:val="00F850A1"/>
    <w:rsid w:val="00001BFE"/>
    <w:rsid w:val="00005788"/>
    <w:rsid w:val="00006323"/>
    <w:rsid w:val="00011D5D"/>
    <w:rsid w:val="00013C7F"/>
    <w:rsid w:val="00013E30"/>
    <w:rsid w:val="000142F8"/>
    <w:rsid w:val="000159F0"/>
    <w:rsid w:val="00022C96"/>
    <w:rsid w:val="00023B1C"/>
    <w:rsid w:val="00031BD2"/>
    <w:rsid w:val="00035E2D"/>
    <w:rsid w:val="00042577"/>
    <w:rsid w:val="0005237B"/>
    <w:rsid w:val="00054708"/>
    <w:rsid w:val="0005718E"/>
    <w:rsid w:val="00060F2E"/>
    <w:rsid w:val="00061955"/>
    <w:rsid w:val="000648DB"/>
    <w:rsid w:val="00074181"/>
    <w:rsid w:val="00076C37"/>
    <w:rsid w:val="000774D8"/>
    <w:rsid w:val="00080EEB"/>
    <w:rsid w:val="00086680"/>
    <w:rsid w:val="00093635"/>
    <w:rsid w:val="000A2F68"/>
    <w:rsid w:val="000A3023"/>
    <w:rsid w:val="000A39DC"/>
    <w:rsid w:val="000A45BB"/>
    <w:rsid w:val="000A56B0"/>
    <w:rsid w:val="000A6545"/>
    <w:rsid w:val="000B48CA"/>
    <w:rsid w:val="000B737E"/>
    <w:rsid w:val="000C0CBA"/>
    <w:rsid w:val="000C4AA4"/>
    <w:rsid w:val="000C66EB"/>
    <w:rsid w:val="000C6817"/>
    <w:rsid w:val="000D5903"/>
    <w:rsid w:val="000E4388"/>
    <w:rsid w:val="000F2AAA"/>
    <w:rsid w:val="000F30A2"/>
    <w:rsid w:val="0010114C"/>
    <w:rsid w:val="001030EA"/>
    <w:rsid w:val="00104647"/>
    <w:rsid w:val="00104DD0"/>
    <w:rsid w:val="00115613"/>
    <w:rsid w:val="001227CD"/>
    <w:rsid w:val="00124C5B"/>
    <w:rsid w:val="001266A2"/>
    <w:rsid w:val="0013119E"/>
    <w:rsid w:val="00133465"/>
    <w:rsid w:val="00140262"/>
    <w:rsid w:val="001440D1"/>
    <w:rsid w:val="001466AE"/>
    <w:rsid w:val="00150050"/>
    <w:rsid w:val="00150E6C"/>
    <w:rsid w:val="001510E6"/>
    <w:rsid w:val="0015189F"/>
    <w:rsid w:val="00152F0F"/>
    <w:rsid w:val="001534F7"/>
    <w:rsid w:val="0015376B"/>
    <w:rsid w:val="001569E1"/>
    <w:rsid w:val="001851AC"/>
    <w:rsid w:val="00186873"/>
    <w:rsid w:val="001868D7"/>
    <w:rsid w:val="001A0FC4"/>
    <w:rsid w:val="001A404E"/>
    <w:rsid w:val="001A5C5E"/>
    <w:rsid w:val="001A77B7"/>
    <w:rsid w:val="001B15EF"/>
    <w:rsid w:val="001B1826"/>
    <w:rsid w:val="001B6A5C"/>
    <w:rsid w:val="001B7346"/>
    <w:rsid w:val="001C2004"/>
    <w:rsid w:val="001C379C"/>
    <w:rsid w:val="001C3FFA"/>
    <w:rsid w:val="001D5F3A"/>
    <w:rsid w:val="001E1319"/>
    <w:rsid w:val="001F0C05"/>
    <w:rsid w:val="001F32D9"/>
    <w:rsid w:val="001F6C68"/>
    <w:rsid w:val="00206C68"/>
    <w:rsid w:val="00207EE2"/>
    <w:rsid w:val="002164A8"/>
    <w:rsid w:val="0021732C"/>
    <w:rsid w:val="00220B63"/>
    <w:rsid w:val="002274E1"/>
    <w:rsid w:val="002359ED"/>
    <w:rsid w:val="00241A8D"/>
    <w:rsid w:val="00241F91"/>
    <w:rsid w:val="00242A46"/>
    <w:rsid w:val="00245301"/>
    <w:rsid w:val="00253EBA"/>
    <w:rsid w:val="00254CC0"/>
    <w:rsid w:val="00257F8E"/>
    <w:rsid w:val="002634E3"/>
    <w:rsid w:val="00270241"/>
    <w:rsid w:val="0027205E"/>
    <w:rsid w:val="00283457"/>
    <w:rsid w:val="00297F52"/>
    <w:rsid w:val="002A010C"/>
    <w:rsid w:val="002A3DEC"/>
    <w:rsid w:val="002A7CE0"/>
    <w:rsid w:val="002B17BE"/>
    <w:rsid w:val="002B2B80"/>
    <w:rsid w:val="002B4319"/>
    <w:rsid w:val="002B4D17"/>
    <w:rsid w:val="002B4E78"/>
    <w:rsid w:val="002D08D5"/>
    <w:rsid w:val="002D1797"/>
    <w:rsid w:val="002E0BEC"/>
    <w:rsid w:val="002E2703"/>
    <w:rsid w:val="002E44D3"/>
    <w:rsid w:val="002E5A01"/>
    <w:rsid w:val="002E7277"/>
    <w:rsid w:val="002E7E49"/>
    <w:rsid w:val="003032EA"/>
    <w:rsid w:val="00306506"/>
    <w:rsid w:val="00307B23"/>
    <w:rsid w:val="003140D5"/>
    <w:rsid w:val="003211F3"/>
    <w:rsid w:val="00322119"/>
    <w:rsid w:val="00322D6C"/>
    <w:rsid w:val="0032436B"/>
    <w:rsid w:val="00324D14"/>
    <w:rsid w:val="00327AC3"/>
    <w:rsid w:val="003318EA"/>
    <w:rsid w:val="003334F9"/>
    <w:rsid w:val="003378C1"/>
    <w:rsid w:val="00345EE5"/>
    <w:rsid w:val="003473BB"/>
    <w:rsid w:val="003631B2"/>
    <w:rsid w:val="00371452"/>
    <w:rsid w:val="003725DB"/>
    <w:rsid w:val="00377713"/>
    <w:rsid w:val="00380C30"/>
    <w:rsid w:val="00380EBF"/>
    <w:rsid w:val="0038117B"/>
    <w:rsid w:val="003825E4"/>
    <w:rsid w:val="00384339"/>
    <w:rsid w:val="00391D39"/>
    <w:rsid w:val="00393DED"/>
    <w:rsid w:val="003A07D3"/>
    <w:rsid w:val="003A278B"/>
    <w:rsid w:val="003A3B26"/>
    <w:rsid w:val="003A7FEA"/>
    <w:rsid w:val="003B0284"/>
    <w:rsid w:val="003C33B7"/>
    <w:rsid w:val="003C540E"/>
    <w:rsid w:val="003C5C37"/>
    <w:rsid w:val="003C6D6D"/>
    <w:rsid w:val="003D1A16"/>
    <w:rsid w:val="003D2A0F"/>
    <w:rsid w:val="003D5E33"/>
    <w:rsid w:val="003E3688"/>
    <w:rsid w:val="003E3FA7"/>
    <w:rsid w:val="003E4145"/>
    <w:rsid w:val="003E4F31"/>
    <w:rsid w:val="00403C95"/>
    <w:rsid w:val="00403D55"/>
    <w:rsid w:val="0040704B"/>
    <w:rsid w:val="00412A88"/>
    <w:rsid w:val="00422284"/>
    <w:rsid w:val="0042484A"/>
    <w:rsid w:val="00426E30"/>
    <w:rsid w:val="00434461"/>
    <w:rsid w:val="00442184"/>
    <w:rsid w:val="00443711"/>
    <w:rsid w:val="00447EDE"/>
    <w:rsid w:val="00454CFF"/>
    <w:rsid w:val="00455D79"/>
    <w:rsid w:val="004564D3"/>
    <w:rsid w:val="0045671D"/>
    <w:rsid w:val="00466560"/>
    <w:rsid w:val="004665D9"/>
    <w:rsid w:val="004671BC"/>
    <w:rsid w:val="00472231"/>
    <w:rsid w:val="00476FE9"/>
    <w:rsid w:val="00480705"/>
    <w:rsid w:val="00490729"/>
    <w:rsid w:val="00490D26"/>
    <w:rsid w:val="00494724"/>
    <w:rsid w:val="004976F4"/>
    <w:rsid w:val="004A06A3"/>
    <w:rsid w:val="004A43ED"/>
    <w:rsid w:val="004A5C7A"/>
    <w:rsid w:val="004B1AB2"/>
    <w:rsid w:val="004C3F7C"/>
    <w:rsid w:val="004E09CC"/>
    <w:rsid w:val="004E5D89"/>
    <w:rsid w:val="004E74B6"/>
    <w:rsid w:val="004E7662"/>
    <w:rsid w:val="00501769"/>
    <w:rsid w:val="00502513"/>
    <w:rsid w:val="00510DEA"/>
    <w:rsid w:val="00516786"/>
    <w:rsid w:val="00517EAE"/>
    <w:rsid w:val="00521B3F"/>
    <w:rsid w:val="00524FCF"/>
    <w:rsid w:val="00530E83"/>
    <w:rsid w:val="00540207"/>
    <w:rsid w:val="00543D6B"/>
    <w:rsid w:val="00550395"/>
    <w:rsid w:val="00557A72"/>
    <w:rsid w:val="00562098"/>
    <w:rsid w:val="0056575F"/>
    <w:rsid w:val="005743C4"/>
    <w:rsid w:val="00576650"/>
    <w:rsid w:val="005822AE"/>
    <w:rsid w:val="005926BC"/>
    <w:rsid w:val="00592BA6"/>
    <w:rsid w:val="00593314"/>
    <w:rsid w:val="005934C8"/>
    <w:rsid w:val="00597207"/>
    <w:rsid w:val="005A0713"/>
    <w:rsid w:val="005A1A66"/>
    <w:rsid w:val="005A316F"/>
    <w:rsid w:val="005A48B8"/>
    <w:rsid w:val="005A49A3"/>
    <w:rsid w:val="005A5421"/>
    <w:rsid w:val="005A7164"/>
    <w:rsid w:val="005B0915"/>
    <w:rsid w:val="005B4786"/>
    <w:rsid w:val="005B56BB"/>
    <w:rsid w:val="005B5E0D"/>
    <w:rsid w:val="005D0336"/>
    <w:rsid w:val="005D09D5"/>
    <w:rsid w:val="005D1790"/>
    <w:rsid w:val="005D5216"/>
    <w:rsid w:val="005E0285"/>
    <w:rsid w:val="005E5AA7"/>
    <w:rsid w:val="005F2341"/>
    <w:rsid w:val="0060026F"/>
    <w:rsid w:val="006007D1"/>
    <w:rsid w:val="0060161B"/>
    <w:rsid w:val="00601C09"/>
    <w:rsid w:val="00602D84"/>
    <w:rsid w:val="00604A33"/>
    <w:rsid w:val="00614A6A"/>
    <w:rsid w:val="0061781E"/>
    <w:rsid w:val="00621719"/>
    <w:rsid w:val="00621E8A"/>
    <w:rsid w:val="00626097"/>
    <w:rsid w:val="00626BB2"/>
    <w:rsid w:val="0063117F"/>
    <w:rsid w:val="00644B71"/>
    <w:rsid w:val="006451E2"/>
    <w:rsid w:val="006473B0"/>
    <w:rsid w:val="00650DEB"/>
    <w:rsid w:val="00652507"/>
    <w:rsid w:val="0065314A"/>
    <w:rsid w:val="00653982"/>
    <w:rsid w:val="00662576"/>
    <w:rsid w:val="00673018"/>
    <w:rsid w:val="00685BAE"/>
    <w:rsid w:val="006878C6"/>
    <w:rsid w:val="006923B3"/>
    <w:rsid w:val="0069622B"/>
    <w:rsid w:val="00697ABB"/>
    <w:rsid w:val="006B0112"/>
    <w:rsid w:val="006B2708"/>
    <w:rsid w:val="006B5938"/>
    <w:rsid w:val="006C24DE"/>
    <w:rsid w:val="006C37C1"/>
    <w:rsid w:val="006C47A2"/>
    <w:rsid w:val="006C4FD9"/>
    <w:rsid w:val="006D0C7F"/>
    <w:rsid w:val="006D0E03"/>
    <w:rsid w:val="006D7FB8"/>
    <w:rsid w:val="006E28C4"/>
    <w:rsid w:val="0070279B"/>
    <w:rsid w:val="00704147"/>
    <w:rsid w:val="00725567"/>
    <w:rsid w:val="00726600"/>
    <w:rsid w:val="007310DF"/>
    <w:rsid w:val="0073203F"/>
    <w:rsid w:val="00732A0D"/>
    <w:rsid w:val="007339B6"/>
    <w:rsid w:val="007346DE"/>
    <w:rsid w:val="00735676"/>
    <w:rsid w:val="00737135"/>
    <w:rsid w:val="00740A14"/>
    <w:rsid w:val="00746378"/>
    <w:rsid w:val="00747524"/>
    <w:rsid w:val="00747C8C"/>
    <w:rsid w:val="0075497A"/>
    <w:rsid w:val="00755546"/>
    <w:rsid w:val="00756682"/>
    <w:rsid w:val="00762803"/>
    <w:rsid w:val="00764031"/>
    <w:rsid w:val="007645B3"/>
    <w:rsid w:val="0077029C"/>
    <w:rsid w:val="00770BD3"/>
    <w:rsid w:val="00776A03"/>
    <w:rsid w:val="007818FE"/>
    <w:rsid w:val="007853A7"/>
    <w:rsid w:val="00787FEE"/>
    <w:rsid w:val="00793762"/>
    <w:rsid w:val="00796B9A"/>
    <w:rsid w:val="007A1380"/>
    <w:rsid w:val="007A148C"/>
    <w:rsid w:val="007A371A"/>
    <w:rsid w:val="007A4EBA"/>
    <w:rsid w:val="007A5348"/>
    <w:rsid w:val="007A5B32"/>
    <w:rsid w:val="007A5C21"/>
    <w:rsid w:val="007B1298"/>
    <w:rsid w:val="007B31FD"/>
    <w:rsid w:val="007B3B2B"/>
    <w:rsid w:val="007C0C83"/>
    <w:rsid w:val="007C521E"/>
    <w:rsid w:val="007D12BE"/>
    <w:rsid w:val="007E09B1"/>
    <w:rsid w:val="007E0C4D"/>
    <w:rsid w:val="007E2A4A"/>
    <w:rsid w:val="007E3AA9"/>
    <w:rsid w:val="007E74F8"/>
    <w:rsid w:val="007F17F8"/>
    <w:rsid w:val="007F2F93"/>
    <w:rsid w:val="007F4718"/>
    <w:rsid w:val="007F59BB"/>
    <w:rsid w:val="007F5EA2"/>
    <w:rsid w:val="00800C3D"/>
    <w:rsid w:val="00802629"/>
    <w:rsid w:val="008057C3"/>
    <w:rsid w:val="00805987"/>
    <w:rsid w:val="00811302"/>
    <w:rsid w:val="00815D4C"/>
    <w:rsid w:val="008279B6"/>
    <w:rsid w:val="00831063"/>
    <w:rsid w:val="00832821"/>
    <w:rsid w:val="00834029"/>
    <w:rsid w:val="00835BBB"/>
    <w:rsid w:val="00836DDD"/>
    <w:rsid w:val="008402E9"/>
    <w:rsid w:val="008428CD"/>
    <w:rsid w:val="00844BF9"/>
    <w:rsid w:val="00844D90"/>
    <w:rsid w:val="008545D1"/>
    <w:rsid w:val="008547DD"/>
    <w:rsid w:val="00866E22"/>
    <w:rsid w:val="0086793F"/>
    <w:rsid w:val="00867962"/>
    <w:rsid w:val="00867CB5"/>
    <w:rsid w:val="00873840"/>
    <w:rsid w:val="00880796"/>
    <w:rsid w:val="00895515"/>
    <w:rsid w:val="00895F92"/>
    <w:rsid w:val="008B39D8"/>
    <w:rsid w:val="008B43DD"/>
    <w:rsid w:val="008C133C"/>
    <w:rsid w:val="008C7A75"/>
    <w:rsid w:val="008D1287"/>
    <w:rsid w:val="008D4FE0"/>
    <w:rsid w:val="008E406E"/>
    <w:rsid w:val="008F0A9B"/>
    <w:rsid w:val="008F0EC2"/>
    <w:rsid w:val="008F542D"/>
    <w:rsid w:val="0090225C"/>
    <w:rsid w:val="00917031"/>
    <w:rsid w:val="00921C31"/>
    <w:rsid w:val="00932C6D"/>
    <w:rsid w:val="00936305"/>
    <w:rsid w:val="00936D6A"/>
    <w:rsid w:val="00940FD4"/>
    <w:rsid w:val="00943076"/>
    <w:rsid w:val="00943626"/>
    <w:rsid w:val="00944A44"/>
    <w:rsid w:val="00945F85"/>
    <w:rsid w:val="0095390D"/>
    <w:rsid w:val="00957F85"/>
    <w:rsid w:val="009655E3"/>
    <w:rsid w:val="009673CF"/>
    <w:rsid w:val="00967CE7"/>
    <w:rsid w:val="00974594"/>
    <w:rsid w:val="00975C5F"/>
    <w:rsid w:val="009774B7"/>
    <w:rsid w:val="00982B71"/>
    <w:rsid w:val="00983CD3"/>
    <w:rsid w:val="00990885"/>
    <w:rsid w:val="0099441A"/>
    <w:rsid w:val="00997D8A"/>
    <w:rsid w:val="009A07A8"/>
    <w:rsid w:val="009A1408"/>
    <w:rsid w:val="009A5917"/>
    <w:rsid w:val="009A5FE3"/>
    <w:rsid w:val="009B2668"/>
    <w:rsid w:val="009B4CBC"/>
    <w:rsid w:val="009B7396"/>
    <w:rsid w:val="009C4FB5"/>
    <w:rsid w:val="009C5999"/>
    <w:rsid w:val="009C663F"/>
    <w:rsid w:val="009D05B1"/>
    <w:rsid w:val="009D4937"/>
    <w:rsid w:val="009D7281"/>
    <w:rsid w:val="009E0CB0"/>
    <w:rsid w:val="009E5100"/>
    <w:rsid w:val="009F3E37"/>
    <w:rsid w:val="009F487E"/>
    <w:rsid w:val="009F6A0E"/>
    <w:rsid w:val="009F7C30"/>
    <w:rsid w:val="009F7DF4"/>
    <w:rsid w:val="00A03A6E"/>
    <w:rsid w:val="00A04F08"/>
    <w:rsid w:val="00A13778"/>
    <w:rsid w:val="00A16E86"/>
    <w:rsid w:val="00A23BAD"/>
    <w:rsid w:val="00A23F7C"/>
    <w:rsid w:val="00A24B0C"/>
    <w:rsid w:val="00A25465"/>
    <w:rsid w:val="00A2571B"/>
    <w:rsid w:val="00A268D4"/>
    <w:rsid w:val="00A338D1"/>
    <w:rsid w:val="00A33964"/>
    <w:rsid w:val="00A344A8"/>
    <w:rsid w:val="00A35771"/>
    <w:rsid w:val="00A37BE4"/>
    <w:rsid w:val="00A404B1"/>
    <w:rsid w:val="00A543CF"/>
    <w:rsid w:val="00A54E73"/>
    <w:rsid w:val="00A615EA"/>
    <w:rsid w:val="00A65222"/>
    <w:rsid w:val="00A73294"/>
    <w:rsid w:val="00A74CDE"/>
    <w:rsid w:val="00A7622A"/>
    <w:rsid w:val="00A77BA1"/>
    <w:rsid w:val="00A84882"/>
    <w:rsid w:val="00A85C84"/>
    <w:rsid w:val="00A866CD"/>
    <w:rsid w:val="00A86FD5"/>
    <w:rsid w:val="00A90374"/>
    <w:rsid w:val="00A9450D"/>
    <w:rsid w:val="00A96309"/>
    <w:rsid w:val="00AA12EC"/>
    <w:rsid w:val="00AA2BAE"/>
    <w:rsid w:val="00AB2598"/>
    <w:rsid w:val="00AB3F60"/>
    <w:rsid w:val="00AB67B4"/>
    <w:rsid w:val="00AB758E"/>
    <w:rsid w:val="00AC2C52"/>
    <w:rsid w:val="00AC337B"/>
    <w:rsid w:val="00AC342D"/>
    <w:rsid w:val="00AC4FB7"/>
    <w:rsid w:val="00AD57F0"/>
    <w:rsid w:val="00AD7BA6"/>
    <w:rsid w:val="00AE176A"/>
    <w:rsid w:val="00AE3E1A"/>
    <w:rsid w:val="00AE7E49"/>
    <w:rsid w:val="00AF5AA0"/>
    <w:rsid w:val="00B001D1"/>
    <w:rsid w:val="00B00E2B"/>
    <w:rsid w:val="00B012E7"/>
    <w:rsid w:val="00B05775"/>
    <w:rsid w:val="00B075C7"/>
    <w:rsid w:val="00B126F4"/>
    <w:rsid w:val="00B15A47"/>
    <w:rsid w:val="00B21609"/>
    <w:rsid w:val="00B22850"/>
    <w:rsid w:val="00B22FB5"/>
    <w:rsid w:val="00B34079"/>
    <w:rsid w:val="00B50505"/>
    <w:rsid w:val="00B5307E"/>
    <w:rsid w:val="00B5345A"/>
    <w:rsid w:val="00B54266"/>
    <w:rsid w:val="00B543B8"/>
    <w:rsid w:val="00B63A64"/>
    <w:rsid w:val="00B65297"/>
    <w:rsid w:val="00B70DB9"/>
    <w:rsid w:val="00B727B3"/>
    <w:rsid w:val="00B732C5"/>
    <w:rsid w:val="00B817C4"/>
    <w:rsid w:val="00B845ED"/>
    <w:rsid w:val="00B903CD"/>
    <w:rsid w:val="00B90F94"/>
    <w:rsid w:val="00BA0739"/>
    <w:rsid w:val="00BA27C6"/>
    <w:rsid w:val="00BB107F"/>
    <w:rsid w:val="00BC005E"/>
    <w:rsid w:val="00BC4E38"/>
    <w:rsid w:val="00BD1035"/>
    <w:rsid w:val="00BD111D"/>
    <w:rsid w:val="00BD7C11"/>
    <w:rsid w:val="00BE3827"/>
    <w:rsid w:val="00BE464F"/>
    <w:rsid w:val="00BE598F"/>
    <w:rsid w:val="00BE669D"/>
    <w:rsid w:val="00BF33DC"/>
    <w:rsid w:val="00BF52BF"/>
    <w:rsid w:val="00BF62BD"/>
    <w:rsid w:val="00C03C3D"/>
    <w:rsid w:val="00C11039"/>
    <w:rsid w:val="00C14BAF"/>
    <w:rsid w:val="00C239D4"/>
    <w:rsid w:val="00C3211F"/>
    <w:rsid w:val="00C335A1"/>
    <w:rsid w:val="00C415B5"/>
    <w:rsid w:val="00C41F8A"/>
    <w:rsid w:val="00C4378B"/>
    <w:rsid w:val="00C43B2C"/>
    <w:rsid w:val="00C50BFC"/>
    <w:rsid w:val="00C50D4E"/>
    <w:rsid w:val="00C5171E"/>
    <w:rsid w:val="00C519A6"/>
    <w:rsid w:val="00C52FDD"/>
    <w:rsid w:val="00C54EC5"/>
    <w:rsid w:val="00C558D7"/>
    <w:rsid w:val="00C57614"/>
    <w:rsid w:val="00C607CE"/>
    <w:rsid w:val="00C63390"/>
    <w:rsid w:val="00C6394C"/>
    <w:rsid w:val="00C65032"/>
    <w:rsid w:val="00C66A9D"/>
    <w:rsid w:val="00C67008"/>
    <w:rsid w:val="00C7291C"/>
    <w:rsid w:val="00C76B59"/>
    <w:rsid w:val="00C81EBA"/>
    <w:rsid w:val="00C84F9E"/>
    <w:rsid w:val="00C87265"/>
    <w:rsid w:val="00C9053C"/>
    <w:rsid w:val="00C9563E"/>
    <w:rsid w:val="00C96161"/>
    <w:rsid w:val="00C9718F"/>
    <w:rsid w:val="00C97508"/>
    <w:rsid w:val="00CA3FE6"/>
    <w:rsid w:val="00CA797E"/>
    <w:rsid w:val="00CB263B"/>
    <w:rsid w:val="00CB5BA9"/>
    <w:rsid w:val="00CC520A"/>
    <w:rsid w:val="00CD0B48"/>
    <w:rsid w:val="00CD2BB5"/>
    <w:rsid w:val="00CD4897"/>
    <w:rsid w:val="00CF08CC"/>
    <w:rsid w:val="00CF2193"/>
    <w:rsid w:val="00CF24A6"/>
    <w:rsid w:val="00CF2C9F"/>
    <w:rsid w:val="00CF4A32"/>
    <w:rsid w:val="00CF51AA"/>
    <w:rsid w:val="00CF6422"/>
    <w:rsid w:val="00CF78C9"/>
    <w:rsid w:val="00D11378"/>
    <w:rsid w:val="00D15C1B"/>
    <w:rsid w:val="00D17398"/>
    <w:rsid w:val="00D20756"/>
    <w:rsid w:val="00D224E4"/>
    <w:rsid w:val="00D2778C"/>
    <w:rsid w:val="00D3066D"/>
    <w:rsid w:val="00D311CA"/>
    <w:rsid w:val="00D3269A"/>
    <w:rsid w:val="00D326DB"/>
    <w:rsid w:val="00D32FF5"/>
    <w:rsid w:val="00D33755"/>
    <w:rsid w:val="00D339D3"/>
    <w:rsid w:val="00D372A5"/>
    <w:rsid w:val="00D419C0"/>
    <w:rsid w:val="00D518B5"/>
    <w:rsid w:val="00D55275"/>
    <w:rsid w:val="00D578F4"/>
    <w:rsid w:val="00D62D1C"/>
    <w:rsid w:val="00D63C4A"/>
    <w:rsid w:val="00D7428B"/>
    <w:rsid w:val="00D85723"/>
    <w:rsid w:val="00D9066A"/>
    <w:rsid w:val="00D908D3"/>
    <w:rsid w:val="00D92758"/>
    <w:rsid w:val="00D946E0"/>
    <w:rsid w:val="00D94EE8"/>
    <w:rsid w:val="00D9781A"/>
    <w:rsid w:val="00DA1A32"/>
    <w:rsid w:val="00DA4651"/>
    <w:rsid w:val="00DB2EAD"/>
    <w:rsid w:val="00DB3294"/>
    <w:rsid w:val="00DC19BF"/>
    <w:rsid w:val="00DC3C6B"/>
    <w:rsid w:val="00DD2DB1"/>
    <w:rsid w:val="00DD3CBF"/>
    <w:rsid w:val="00DD651F"/>
    <w:rsid w:val="00DE6722"/>
    <w:rsid w:val="00E00009"/>
    <w:rsid w:val="00E021DB"/>
    <w:rsid w:val="00E0443E"/>
    <w:rsid w:val="00E04C34"/>
    <w:rsid w:val="00E0751B"/>
    <w:rsid w:val="00E12D4A"/>
    <w:rsid w:val="00E22A28"/>
    <w:rsid w:val="00E2770C"/>
    <w:rsid w:val="00E27AD4"/>
    <w:rsid w:val="00E3385D"/>
    <w:rsid w:val="00E340E7"/>
    <w:rsid w:val="00E35266"/>
    <w:rsid w:val="00E40228"/>
    <w:rsid w:val="00E405AB"/>
    <w:rsid w:val="00E46260"/>
    <w:rsid w:val="00E4731D"/>
    <w:rsid w:val="00E50A98"/>
    <w:rsid w:val="00E56D22"/>
    <w:rsid w:val="00E60C1C"/>
    <w:rsid w:val="00E64329"/>
    <w:rsid w:val="00E65E79"/>
    <w:rsid w:val="00E664D9"/>
    <w:rsid w:val="00E67546"/>
    <w:rsid w:val="00E77D3B"/>
    <w:rsid w:val="00E821D8"/>
    <w:rsid w:val="00E83C95"/>
    <w:rsid w:val="00E850D3"/>
    <w:rsid w:val="00E902EC"/>
    <w:rsid w:val="00E92597"/>
    <w:rsid w:val="00E93418"/>
    <w:rsid w:val="00E94A99"/>
    <w:rsid w:val="00E970D4"/>
    <w:rsid w:val="00EA5E33"/>
    <w:rsid w:val="00EB34D4"/>
    <w:rsid w:val="00EC1141"/>
    <w:rsid w:val="00EC11C5"/>
    <w:rsid w:val="00EC1769"/>
    <w:rsid w:val="00ED0718"/>
    <w:rsid w:val="00ED35B1"/>
    <w:rsid w:val="00ED4B6A"/>
    <w:rsid w:val="00EF60EA"/>
    <w:rsid w:val="00F00E13"/>
    <w:rsid w:val="00F00F16"/>
    <w:rsid w:val="00F01035"/>
    <w:rsid w:val="00F10233"/>
    <w:rsid w:val="00F121E6"/>
    <w:rsid w:val="00F25BC9"/>
    <w:rsid w:val="00F26711"/>
    <w:rsid w:val="00F31A81"/>
    <w:rsid w:val="00F34AE1"/>
    <w:rsid w:val="00F55EBD"/>
    <w:rsid w:val="00F57AD2"/>
    <w:rsid w:val="00F61E95"/>
    <w:rsid w:val="00F625A4"/>
    <w:rsid w:val="00F63A44"/>
    <w:rsid w:val="00F64A39"/>
    <w:rsid w:val="00F66329"/>
    <w:rsid w:val="00F666D0"/>
    <w:rsid w:val="00F6715D"/>
    <w:rsid w:val="00F674BE"/>
    <w:rsid w:val="00F70B5A"/>
    <w:rsid w:val="00F71DF5"/>
    <w:rsid w:val="00F73E92"/>
    <w:rsid w:val="00F84876"/>
    <w:rsid w:val="00F850A1"/>
    <w:rsid w:val="00F9008B"/>
    <w:rsid w:val="00F9131C"/>
    <w:rsid w:val="00F94627"/>
    <w:rsid w:val="00F95124"/>
    <w:rsid w:val="00F96426"/>
    <w:rsid w:val="00F96CCC"/>
    <w:rsid w:val="00FA09B9"/>
    <w:rsid w:val="00FA1EA0"/>
    <w:rsid w:val="00FA608F"/>
    <w:rsid w:val="00FA680E"/>
    <w:rsid w:val="00FB482F"/>
    <w:rsid w:val="00FB6BBD"/>
    <w:rsid w:val="00FC1445"/>
    <w:rsid w:val="00FC1C1A"/>
    <w:rsid w:val="00FC321E"/>
    <w:rsid w:val="00FC5D9E"/>
    <w:rsid w:val="00FC6F7A"/>
    <w:rsid w:val="00FC7B33"/>
    <w:rsid w:val="00FD1D6B"/>
    <w:rsid w:val="00FD4974"/>
    <w:rsid w:val="00FE47F0"/>
    <w:rsid w:val="00FE657D"/>
    <w:rsid w:val="00FE75C9"/>
    <w:rsid w:val="00FF2388"/>
    <w:rsid w:val="00FF4AD2"/>
    <w:rsid w:val="00FF68A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EE4F"/>
  <w15:docId w15:val="{EC1A7D56-D706-47C0-B87A-C8354F34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8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8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8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8D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5B5"/>
  </w:style>
  <w:style w:type="paragraph" w:styleId="Stopka">
    <w:name w:val="footer"/>
    <w:basedOn w:val="Normalny"/>
    <w:link w:val="StopkaZnak"/>
    <w:uiPriority w:val="99"/>
    <w:unhideWhenUsed/>
    <w:rsid w:val="00C4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5B5"/>
  </w:style>
  <w:style w:type="paragraph" w:styleId="NormalnyWeb">
    <w:name w:val="Normal (Web)"/>
    <w:basedOn w:val="Normalny"/>
    <w:uiPriority w:val="99"/>
    <w:semiHidden/>
    <w:unhideWhenUsed/>
    <w:rsid w:val="00C50D4E"/>
    <w:rPr>
      <w:rFonts w:cs="Times New Roman"/>
    </w:rPr>
  </w:style>
  <w:style w:type="paragraph" w:customStyle="1" w:styleId="Default">
    <w:name w:val="Default"/>
    <w:rsid w:val="00D32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BE41-D4E9-49F0-80D9-45874B03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4044</Words>
  <Characters>24266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A ...</cp:lastModifiedBy>
  <cp:revision>5</cp:revision>
  <cp:lastPrinted>2021-02-20T00:03:00Z</cp:lastPrinted>
  <dcterms:created xsi:type="dcterms:W3CDTF">2022-11-21T12:23:00Z</dcterms:created>
  <dcterms:modified xsi:type="dcterms:W3CDTF">2022-12-11T09:21:00Z</dcterms:modified>
</cp:coreProperties>
</file>