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6667" w14:textId="77777777" w:rsidR="00DA3503" w:rsidRPr="00E30889" w:rsidRDefault="00DA3503" w:rsidP="00E30889">
      <w:pPr>
        <w:widowControl w:val="0"/>
        <w:shd w:val="clear" w:color="auto" w:fill="FFFFFF"/>
        <w:autoSpaceDE w:val="0"/>
        <w:autoSpaceDN w:val="0"/>
        <w:adjustRightInd w:val="0"/>
        <w:ind w:left="6521" w:right="64"/>
        <w:jc w:val="right"/>
        <w:rPr>
          <w:rFonts w:ascii="Calibri" w:hAnsi="Calibri" w:cs="Calibri"/>
          <w:sz w:val="20"/>
          <w:szCs w:val="20"/>
        </w:rPr>
      </w:pPr>
      <w:r w:rsidRPr="00E30889">
        <w:rPr>
          <w:rFonts w:ascii="Calibri" w:hAnsi="Calibri" w:cs="Calibri"/>
          <w:sz w:val="20"/>
          <w:szCs w:val="20"/>
        </w:rPr>
        <w:t>Załącznik nr 1</w:t>
      </w:r>
    </w:p>
    <w:p w14:paraId="4E037E72" w14:textId="5E66E336" w:rsidR="00DA3503" w:rsidRPr="00E30889" w:rsidRDefault="00DA3503" w:rsidP="00E30889">
      <w:pPr>
        <w:widowControl w:val="0"/>
        <w:shd w:val="clear" w:color="auto" w:fill="FFFFFF"/>
        <w:autoSpaceDE w:val="0"/>
        <w:autoSpaceDN w:val="0"/>
        <w:adjustRightInd w:val="0"/>
        <w:ind w:left="6521" w:right="64"/>
        <w:jc w:val="right"/>
        <w:rPr>
          <w:rFonts w:ascii="Calibri" w:hAnsi="Calibri" w:cs="Calibri"/>
          <w:sz w:val="20"/>
          <w:szCs w:val="20"/>
        </w:rPr>
      </w:pPr>
      <w:r w:rsidRPr="00E30889">
        <w:rPr>
          <w:rFonts w:ascii="Calibri" w:hAnsi="Calibri" w:cs="Calibri"/>
          <w:sz w:val="20"/>
          <w:szCs w:val="20"/>
        </w:rPr>
        <w:t xml:space="preserve">do </w:t>
      </w:r>
      <w:bookmarkStart w:id="0" w:name="_Hlk60699198"/>
      <w:r w:rsidRPr="00E30889">
        <w:rPr>
          <w:rFonts w:ascii="Calibri" w:hAnsi="Calibri" w:cs="Calibri"/>
          <w:sz w:val="20"/>
          <w:szCs w:val="20"/>
        </w:rPr>
        <w:t xml:space="preserve">Decyzji nr </w:t>
      </w:r>
      <w:r w:rsidR="00E56352">
        <w:rPr>
          <w:rFonts w:ascii="Calibri" w:hAnsi="Calibri" w:cs="Calibri"/>
          <w:sz w:val="20"/>
          <w:szCs w:val="20"/>
        </w:rPr>
        <w:t>6</w:t>
      </w:r>
      <w:r w:rsidR="00DD4FFA" w:rsidRPr="00E30889">
        <w:rPr>
          <w:rFonts w:ascii="Calibri" w:hAnsi="Calibri" w:cs="Calibri"/>
          <w:sz w:val="20"/>
          <w:szCs w:val="20"/>
        </w:rPr>
        <w:t>/202</w:t>
      </w:r>
      <w:r w:rsidR="00D03AE3" w:rsidRPr="00E30889">
        <w:rPr>
          <w:rFonts w:ascii="Calibri" w:hAnsi="Calibri" w:cs="Calibri"/>
          <w:sz w:val="20"/>
          <w:szCs w:val="20"/>
        </w:rPr>
        <w:t>5</w:t>
      </w:r>
    </w:p>
    <w:p w14:paraId="7716AD28" w14:textId="45E787E2" w:rsidR="00DA3503" w:rsidRPr="00E30889" w:rsidRDefault="00DA3503" w:rsidP="00E30889">
      <w:pPr>
        <w:widowControl w:val="0"/>
        <w:shd w:val="clear" w:color="auto" w:fill="FFFFFF"/>
        <w:autoSpaceDE w:val="0"/>
        <w:autoSpaceDN w:val="0"/>
        <w:adjustRightInd w:val="0"/>
        <w:ind w:left="6521" w:right="64"/>
        <w:jc w:val="right"/>
        <w:rPr>
          <w:rFonts w:ascii="Calibri" w:hAnsi="Calibri" w:cs="Calibri"/>
          <w:sz w:val="20"/>
          <w:szCs w:val="20"/>
        </w:rPr>
      </w:pPr>
      <w:r w:rsidRPr="00E30889">
        <w:rPr>
          <w:rFonts w:ascii="Calibri" w:hAnsi="Calibri" w:cs="Calibri"/>
          <w:sz w:val="20"/>
          <w:szCs w:val="20"/>
        </w:rPr>
        <w:t xml:space="preserve">Dziekana Wydziału Ekonomii i Finansów </w:t>
      </w:r>
      <w:proofErr w:type="spellStart"/>
      <w:r w:rsidRPr="00E30889">
        <w:rPr>
          <w:rFonts w:ascii="Calibri" w:hAnsi="Calibri" w:cs="Calibri"/>
          <w:sz w:val="20"/>
          <w:szCs w:val="20"/>
        </w:rPr>
        <w:t>UwB</w:t>
      </w:r>
      <w:proofErr w:type="spellEnd"/>
    </w:p>
    <w:p w14:paraId="3BFDDE41" w14:textId="2BFA9AA4" w:rsidR="00DA3503" w:rsidRPr="00E30889" w:rsidRDefault="004C0D70" w:rsidP="00E30889">
      <w:pPr>
        <w:widowControl w:val="0"/>
        <w:shd w:val="clear" w:color="auto" w:fill="FFFFFF"/>
        <w:autoSpaceDE w:val="0"/>
        <w:autoSpaceDN w:val="0"/>
        <w:adjustRightInd w:val="0"/>
        <w:ind w:left="6521" w:right="64"/>
        <w:jc w:val="right"/>
        <w:rPr>
          <w:rFonts w:ascii="Calibri" w:hAnsi="Calibri" w:cs="Calibri"/>
          <w:sz w:val="20"/>
          <w:szCs w:val="20"/>
        </w:rPr>
      </w:pPr>
      <w:r w:rsidRPr="00E30889">
        <w:rPr>
          <w:rFonts w:ascii="Calibri" w:hAnsi="Calibri" w:cs="Calibri"/>
          <w:sz w:val="20"/>
          <w:szCs w:val="20"/>
        </w:rPr>
        <w:t>z dnia</w:t>
      </w:r>
      <w:r w:rsidR="00E56352">
        <w:rPr>
          <w:rFonts w:ascii="Calibri" w:hAnsi="Calibri" w:cs="Calibri"/>
          <w:sz w:val="20"/>
          <w:szCs w:val="20"/>
        </w:rPr>
        <w:t xml:space="preserve"> 27.</w:t>
      </w:r>
      <w:bookmarkStart w:id="1" w:name="_GoBack"/>
      <w:bookmarkEnd w:id="1"/>
      <w:r w:rsidR="00E30889">
        <w:rPr>
          <w:rFonts w:ascii="Calibri" w:hAnsi="Calibri" w:cs="Calibri"/>
          <w:sz w:val="20"/>
          <w:szCs w:val="20"/>
        </w:rPr>
        <w:t>03</w:t>
      </w:r>
      <w:r w:rsidRPr="00E30889">
        <w:rPr>
          <w:rFonts w:ascii="Calibri" w:hAnsi="Calibri" w:cs="Calibri"/>
          <w:sz w:val="20"/>
          <w:szCs w:val="20"/>
        </w:rPr>
        <w:t>.</w:t>
      </w:r>
      <w:r w:rsidR="00DA3503" w:rsidRPr="00E30889">
        <w:rPr>
          <w:rFonts w:ascii="Calibri" w:hAnsi="Calibri" w:cs="Calibri"/>
          <w:sz w:val="20"/>
          <w:szCs w:val="20"/>
        </w:rPr>
        <w:t>202</w:t>
      </w:r>
      <w:r w:rsidR="00D03AE3" w:rsidRPr="00E30889">
        <w:rPr>
          <w:rFonts w:ascii="Calibri" w:hAnsi="Calibri" w:cs="Calibri"/>
          <w:sz w:val="20"/>
          <w:szCs w:val="20"/>
        </w:rPr>
        <w:t>5</w:t>
      </w:r>
      <w:r w:rsidR="00DA3503" w:rsidRPr="00E30889">
        <w:rPr>
          <w:rFonts w:ascii="Calibri" w:hAnsi="Calibri" w:cs="Calibri"/>
          <w:sz w:val="20"/>
          <w:szCs w:val="20"/>
        </w:rPr>
        <w:t xml:space="preserve"> r</w:t>
      </w:r>
      <w:bookmarkEnd w:id="0"/>
      <w:r w:rsidR="00DA3503" w:rsidRPr="00E30889">
        <w:rPr>
          <w:rFonts w:ascii="Calibri" w:hAnsi="Calibri" w:cs="Calibri"/>
          <w:sz w:val="20"/>
          <w:szCs w:val="20"/>
        </w:rPr>
        <w:t>.</w:t>
      </w:r>
    </w:p>
    <w:p w14:paraId="293B1AC0" w14:textId="5B6C9BF7" w:rsidR="0086506E" w:rsidRPr="00E30889" w:rsidRDefault="0086506E" w:rsidP="0086506E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</w:rPr>
      </w:pPr>
    </w:p>
    <w:p w14:paraId="3D24D207" w14:textId="77777777" w:rsidR="00A4301B" w:rsidRPr="00E30889" w:rsidRDefault="00A4301B" w:rsidP="0086506E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</w:rPr>
      </w:pPr>
    </w:p>
    <w:p w14:paraId="5B7E0932" w14:textId="3433AA9B" w:rsidR="001D46F4" w:rsidRPr="00E30889" w:rsidRDefault="001D46F4" w:rsidP="0086506E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</w:rPr>
      </w:pPr>
      <w:r w:rsidRPr="00E30889">
        <w:rPr>
          <w:rStyle w:val="Pogrubienie"/>
          <w:rFonts w:ascii="Calibri" w:hAnsi="Calibri" w:cs="Calibri"/>
        </w:rPr>
        <w:t>R</w:t>
      </w:r>
      <w:r w:rsidR="000A46EC" w:rsidRPr="00E30889">
        <w:rPr>
          <w:rStyle w:val="Pogrubienie"/>
          <w:rFonts w:ascii="Calibri" w:hAnsi="Calibri" w:cs="Calibri"/>
        </w:rPr>
        <w:t xml:space="preserve">egulamin </w:t>
      </w:r>
      <w:r w:rsidR="003610DA" w:rsidRPr="00E30889">
        <w:rPr>
          <w:rStyle w:val="Pogrubienie"/>
          <w:rFonts w:ascii="Calibri" w:hAnsi="Calibri" w:cs="Calibri"/>
        </w:rPr>
        <w:t>S</w:t>
      </w:r>
      <w:r w:rsidR="000A46EC" w:rsidRPr="00E30889">
        <w:rPr>
          <w:rStyle w:val="Pogrubienie"/>
          <w:rFonts w:ascii="Calibri" w:hAnsi="Calibri" w:cs="Calibri"/>
        </w:rPr>
        <w:t xml:space="preserve">tudenckich </w:t>
      </w:r>
      <w:r w:rsidR="003610DA" w:rsidRPr="00E30889">
        <w:rPr>
          <w:rStyle w:val="Pogrubienie"/>
          <w:rFonts w:ascii="Calibri" w:hAnsi="Calibri" w:cs="Calibri"/>
        </w:rPr>
        <w:t>P</w:t>
      </w:r>
      <w:r w:rsidR="000A46EC" w:rsidRPr="00E30889">
        <w:rPr>
          <w:rStyle w:val="Pogrubienie"/>
          <w:rFonts w:ascii="Calibri" w:hAnsi="Calibri" w:cs="Calibri"/>
        </w:rPr>
        <w:t xml:space="preserve">raktyk </w:t>
      </w:r>
      <w:r w:rsidR="003610DA" w:rsidRPr="00E30889">
        <w:rPr>
          <w:rStyle w:val="Pogrubienie"/>
          <w:rFonts w:ascii="Calibri" w:hAnsi="Calibri" w:cs="Calibri"/>
        </w:rPr>
        <w:t>Z</w:t>
      </w:r>
      <w:r w:rsidR="00CD35EE" w:rsidRPr="00E30889">
        <w:rPr>
          <w:rStyle w:val="Pogrubienie"/>
          <w:rFonts w:ascii="Calibri" w:hAnsi="Calibri" w:cs="Calibri"/>
        </w:rPr>
        <w:t>awodowych</w:t>
      </w:r>
    </w:p>
    <w:p w14:paraId="0D33AE04" w14:textId="77777777" w:rsidR="00810B86" w:rsidRPr="00E30889" w:rsidRDefault="00810B86" w:rsidP="0086506E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</w:rPr>
      </w:pPr>
      <w:r w:rsidRPr="00E30889">
        <w:rPr>
          <w:rStyle w:val="Pogrubienie"/>
          <w:rFonts w:ascii="Calibri" w:hAnsi="Calibri" w:cs="Calibri"/>
        </w:rPr>
        <w:t xml:space="preserve">na Wydziale Ekonomii i </w:t>
      </w:r>
      <w:r w:rsidR="00705B57" w:rsidRPr="00E30889">
        <w:rPr>
          <w:rStyle w:val="Pogrubienie"/>
          <w:rFonts w:ascii="Calibri" w:hAnsi="Calibri" w:cs="Calibri"/>
        </w:rPr>
        <w:t xml:space="preserve">Finansów </w:t>
      </w:r>
      <w:r w:rsidR="000A46EC" w:rsidRPr="00E30889">
        <w:rPr>
          <w:rStyle w:val="Pogrubienie"/>
          <w:rFonts w:ascii="Calibri" w:hAnsi="Calibri" w:cs="Calibri"/>
        </w:rPr>
        <w:t xml:space="preserve">Uniwersytetu </w:t>
      </w:r>
      <w:r w:rsidRPr="00E30889">
        <w:rPr>
          <w:rStyle w:val="Pogrubienie"/>
          <w:rFonts w:ascii="Calibri" w:hAnsi="Calibri" w:cs="Calibri"/>
        </w:rPr>
        <w:t>w Białymstoku</w:t>
      </w:r>
    </w:p>
    <w:p w14:paraId="12A783AE" w14:textId="709B586C" w:rsidR="00810B86" w:rsidRPr="00E30889" w:rsidRDefault="00810B86" w:rsidP="008650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</w:rPr>
      </w:pPr>
    </w:p>
    <w:p w14:paraId="129C1F46" w14:textId="77777777" w:rsidR="00956952" w:rsidRPr="00E30889" w:rsidRDefault="00956952" w:rsidP="008650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</w:rPr>
      </w:pPr>
    </w:p>
    <w:p w14:paraId="68B448CE" w14:textId="77777777" w:rsidR="00956952" w:rsidRPr="00E30889" w:rsidRDefault="001D46F4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30889">
        <w:rPr>
          <w:rFonts w:ascii="Calibri" w:hAnsi="Calibri" w:cs="Calibri"/>
          <w:b/>
          <w:bCs/>
        </w:rPr>
        <w:t>§ 1</w:t>
      </w:r>
    </w:p>
    <w:p w14:paraId="4B5632A6" w14:textId="4FE9D055" w:rsidR="002C112B" w:rsidRPr="00E30889" w:rsidRDefault="00DA3503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30889">
        <w:rPr>
          <w:rFonts w:ascii="Calibri" w:hAnsi="Calibri" w:cs="Calibri"/>
          <w:b/>
          <w:bCs/>
        </w:rPr>
        <w:t>Postanowienia ogólne</w:t>
      </w:r>
    </w:p>
    <w:p w14:paraId="57EA3135" w14:textId="77777777" w:rsidR="00A4301B" w:rsidRPr="00E30889" w:rsidRDefault="00A4301B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14:paraId="7F363C0C" w14:textId="1B3F6012" w:rsidR="00DA3503" w:rsidRPr="00E30889" w:rsidRDefault="00705B57" w:rsidP="00DA3503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 xml:space="preserve">Studenci kierunków realizowanych na Wydziale Ekonomii i Finansów Uniwersytetu </w:t>
      </w:r>
      <w:r w:rsidRPr="00E30889">
        <w:rPr>
          <w:rFonts w:ascii="Calibri" w:hAnsi="Calibri" w:cs="Calibri"/>
        </w:rPr>
        <w:br/>
        <w:t xml:space="preserve">w Białymstoku są zobowiązani do odbycia obowiązkowej </w:t>
      </w:r>
      <w:r w:rsidR="00602910" w:rsidRPr="00E30889">
        <w:rPr>
          <w:rFonts w:ascii="Calibri" w:hAnsi="Calibri" w:cs="Calibri"/>
        </w:rPr>
        <w:t xml:space="preserve">studenckiej </w:t>
      </w:r>
      <w:r w:rsidRPr="00E30889">
        <w:rPr>
          <w:rFonts w:ascii="Calibri" w:hAnsi="Calibri" w:cs="Calibri"/>
        </w:rPr>
        <w:t xml:space="preserve">praktyki zawodowej (zwanej dalej </w:t>
      </w:r>
      <w:r w:rsidR="00EA113C" w:rsidRPr="00E30889">
        <w:rPr>
          <w:rFonts w:ascii="Calibri" w:hAnsi="Calibri" w:cs="Calibri"/>
        </w:rPr>
        <w:t>„</w:t>
      </w:r>
      <w:r w:rsidRPr="00E30889">
        <w:rPr>
          <w:rFonts w:ascii="Calibri" w:hAnsi="Calibri" w:cs="Calibri"/>
        </w:rPr>
        <w:t>praktyką</w:t>
      </w:r>
      <w:r w:rsidR="00EA113C" w:rsidRPr="00E30889">
        <w:rPr>
          <w:rFonts w:ascii="Calibri" w:hAnsi="Calibri" w:cs="Calibri"/>
        </w:rPr>
        <w:t>”</w:t>
      </w:r>
      <w:r w:rsidRPr="00E30889">
        <w:rPr>
          <w:rFonts w:ascii="Calibri" w:hAnsi="Calibri" w:cs="Calibri"/>
        </w:rPr>
        <w:t>) i uzyskanie jej zaliczenia zgodnie z program</w:t>
      </w:r>
      <w:r w:rsidR="00320352" w:rsidRPr="00E30889">
        <w:rPr>
          <w:rFonts w:ascii="Calibri" w:hAnsi="Calibri" w:cs="Calibri"/>
        </w:rPr>
        <w:t>em</w:t>
      </w:r>
      <w:r w:rsidRPr="00E30889">
        <w:rPr>
          <w:rFonts w:ascii="Calibri" w:hAnsi="Calibri" w:cs="Calibri"/>
        </w:rPr>
        <w:t xml:space="preserve"> studiów.</w:t>
      </w:r>
      <w:r w:rsidR="00810B86" w:rsidRPr="00E30889">
        <w:rPr>
          <w:rFonts w:ascii="Calibri" w:hAnsi="Calibri" w:cs="Calibri"/>
        </w:rPr>
        <w:t xml:space="preserve"> </w:t>
      </w:r>
    </w:p>
    <w:p w14:paraId="15EF8902" w14:textId="68C659FB" w:rsidR="009879BE" w:rsidRPr="00E30889" w:rsidRDefault="00705B57" w:rsidP="009879BE">
      <w:pPr>
        <w:pStyle w:val="NormalnyWeb"/>
        <w:numPr>
          <w:ilvl w:val="0"/>
          <w:numId w:val="27"/>
        </w:numPr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 xml:space="preserve">Zasadniczym celem praktyki jest </w:t>
      </w:r>
      <w:r w:rsidR="009879BE" w:rsidRPr="00E30889">
        <w:rPr>
          <w:rFonts w:ascii="Calibri" w:hAnsi="Calibri" w:cs="Calibri"/>
        </w:rPr>
        <w:t xml:space="preserve">opanowanie umiejętności stosowania posiadanej wiedzy w rozwiązywaniu konkretnych problemów praktycznych, nawiązywanie bezpośrednich kontaktów z potencjalnymi pracodawcami, poznanie sposobu funkcjonowania różnego rodzaju </w:t>
      </w:r>
      <w:r w:rsidR="00052A72" w:rsidRPr="00E30889">
        <w:rPr>
          <w:rFonts w:ascii="Calibri" w:hAnsi="Calibri" w:cs="Calibri"/>
        </w:rPr>
        <w:t>instytucji</w:t>
      </w:r>
      <w:r w:rsidR="009879BE" w:rsidRPr="00E30889">
        <w:rPr>
          <w:rFonts w:ascii="Calibri" w:hAnsi="Calibri" w:cs="Calibri"/>
        </w:rPr>
        <w:t xml:space="preserve"> gospodarczych i społecznych oraz wykształcenie umiejętności identyfikowania pojawiających się problemów. Zadaniem praktyki zawodowej jest stworzenie warunków do pogłębiania wiedzy uzyskanej podczas zajęć i konfrontowania jej z praktyką, umożliwienie bezpośredniego pozyskiwania informacji, kształtowania umiejętności i zdobywania doświadczenia, które posłużą osiągnięciu kompetencji absolwenta danego kierunku studiów.</w:t>
      </w:r>
    </w:p>
    <w:p w14:paraId="29EF91F0" w14:textId="7ACE9663" w:rsidR="00824E21" w:rsidRPr="00E30889" w:rsidRDefault="00824E21" w:rsidP="00824E21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>Praktyka może być odbywana w wybran</w:t>
      </w:r>
      <w:r w:rsidR="00D234EF" w:rsidRPr="00E30889">
        <w:rPr>
          <w:rFonts w:ascii="Calibri" w:hAnsi="Calibri" w:cs="Calibri"/>
        </w:rPr>
        <w:t xml:space="preserve">ej </w:t>
      </w:r>
      <w:r w:rsidRPr="00E30889">
        <w:rPr>
          <w:rFonts w:ascii="Calibri" w:hAnsi="Calibri" w:cs="Calibri"/>
        </w:rPr>
        <w:t>przez studenta</w:t>
      </w:r>
      <w:r w:rsidR="008D153E" w:rsidRPr="00E30889">
        <w:rPr>
          <w:rFonts w:ascii="Calibri" w:hAnsi="Calibri" w:cs="Calibri"/>
        </w:rPr>
        <w:t xml:space="preserve"> instytucji (zwanej dalej „Organizator</w:t>
      </w:r>
      <w:r w:rsidR="00BD5618">
        <w:rPr>
          <w:rFonts w:ascii="Calibri" w:hAnsi="Calibri" w:cs="Calibri"/>
        </w:rPr>
        <w:t>em</w:t>
      </w:r>
      <w:r w:rsidR="008D153E" w:rsidRPr="00E30889">
        <w:rPr>
          <w:rFonts w:ascii="Calibri" w:hAnsi="Calibri" w:cs="Calibri"/>
        </w:rPr>
        <w:t xml:space="preserve"> praktyki</w:t>
      </w:r>
      <w:r w:rsidR="00045BA5" w:rsidRPr="00E30889">
        <w:rPr>
          <w:rFonts w:ascii="Calibri" w:hAnsi="Calibri" w:cs="Calibri"/>
        </w:rPr>
        <w:t>”</w:t>
      </w:r>
      <w:r w:rsidR="008D153E" w:rsidRPr="00E30889">
        <w:rPr>
          <w:rFonts w:ascii="Calibri" w:hAnsi="Calibri" w:cs="Calibri"/>
        </w:rPr>
        <w:t>)</w:t>
      </w:r>
      <w:r w:rsidRPr="00E30889">
        <w:rPr>
          <w:rFonts w:ascii="Calibri" w:hAnsi="Calibri" w:cs="Calibri"/>
        </w:rPr>
        <w:t>, które</w:t>
      </w:r>
      <w:r w:rsidR="008D153E" w:rsidRPr="00E30889">
        <w:rPr>
          <w:rFonts w:ascii="Calibri" w:hAnsi="Calibri" w:cs="Calibri"/>
        </w:rPr>
        <w:t>j</w:t>
      </w:r>
      <w:r w:rsidRPr="00E30889">
        <w:rPr>
          <w:rFonts w:ascii="Calibri" w:hAnsi="Calibri" w:cs="Calibri"/>
        </w:rPr>
        <w:t xml:space="preserve"> profil działania umożliwia studentowi zrealizowanie celów opisanych w ust. 2 i w </w:t>
      </w:r>
      <w:r w:rsidRPr="00E30889">
        <w:rPr>
          <w:rFonts w:ascii="Calibri" w:hAnsi="Calibri" w:cs="Calibri"/>
          <w:i/>
          <w:iCs/>
        </w:rPr>
        <w:t>Ramowym Program</w:t>
      </w:r>
      <w:r w:rsidR="00420D2B" w:rsidRPr="00E30889">
        <w:rPr>
          <w:rFonts w:ascii="Calibri" w:hAnsi="Calibri" w:cs="Calibri"/>
          <w:i/>
          <w:iCs/>
        </w:rPr>
        <w:t>ie</w:t>
      </w:r>
      <w:r w:rsidRPr="00E30889">
        <w:rPr>
          <w:rFonts w:ascii="Calibri" w:hAnsi="Calibri" w:cs="Calibri"/>
          <w:i/>
          <w:iCs/>
        </w:rPr>
        <w:t xml:space="preserve"> Praktyk Zawodowych </w:t>
      </w:r>
      <w:r w:rsidRPr="00E30889">
        <w:rPr>
          <w:rFonts w:ascii="Calibri" w:hAnsi="Calibri" w:cs="Calibri"/>
        </w:rPr>
        <w:t>dla danego kierunku studiów</w:t>
      </w:r>
      <w:r w:rsidR="00941DD6" w:rsidRPr="00E30889">
        <w:rPr>
          <w:rFonts w:ascii="Calibri" w:hAnsi="Calibri" w:cs="Calibri"/>
        </w:rPr>
        <w:t>.</w:t>
      </w:r>
    </w:p>
    <w:p w14:paraId="0C676A7E" w14:textId="7F6C106B" w:rsidR="00522EE2" w:rsidRPr="00E30889" w:rsidRDefault="00522EE2" w:rsidP="00D03A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E30889">
        <w:rPr>
          <w:sz w:val="24"/>
          <w:szCs w:val="24"/>
        </w:rPr>
        <w:t xml:space="preserve">Podstawą realizacji praktyki jest </w:t>
      </w:r>
      <w:r w:rsidR="00574CC0" w:rsidRPr="00E30889">
        <w:rPr>
          <w:i/>
          <w:iCs/>
          <w:sz w:val="24"/>
          <w:szCs w:val="24"/>
        </w:rPr>
        <w:t>U</w:t>
      </w:r>
      <w:r w:rsidRPr="00E30889">
        <w:rPr>
          <w:i/>
          <w:iCs/>
          <w:sz w:val="24"/>
          <w:szCs w:val="24"/>
        </w:rPr>
        <w:t>mowa o organizację praktyk</w:t>
      </w:r>
      <w:r w:rsidR="00574CC0" w:rsidRPr="00E30889">
        <w:rPr>
          <w:i/>
          <w:iCs/>
          <w:sz w:val="24"/>
          <w:szCs w:val="24"/>
        </w:rPr>
        <w:t>i</w:t>
      </w:r>
      <w:r w:rsidRPr="00E30889">
        <w:rPr>
          <w:i/>
          <w:iCs/>
          <w:sz w:val="24"/>
          <w:szCs w:val="24"/>
        </w:rPr>
        <w:t xml:space="preserve"> zawodow</w:t>
      </w:r>
      <w:r w:rsidR="00574CC0" w:rsidRPr="00E30889">
        <w:rPr>
          <w:i/>
          <w:iCs/>
          <w:sz w:val="24"/>
          <w:szCs w:val="24"/>
        </w:rPr>
        <w:t>ej</w:t>
      </w:r>
      <w:r w:rsidRPr="00E30889">
        <w:rPr>
          <w:sz w:val="24"/>
          <w:szCs w:val="24"/>
        </w:rPr>
        <w:t xml:space="preserve"> (zwana dalej </w:t>
      </w:r>
      <w:r w:rsidR="00EA113C" w:rsidRPr="00E30889">
        <w:rPr>
          <w:sz w:val="24"/>
          <w:szCs w:val="24"/>
        </w:rPr>
        <w:t>„</w:t>
      </w:r>
      <w:r w:rsidRPr="00E30889">
        <w:rPr>
          <w:sz w:val="24"/>
          <w:szCs w:val="24"/>
        </w:rPr>
        <w:t>Umową</w:t>
      </w:r>
      <w:r w:rsidR="00EA113C" w:rsidRPr="00E30889">
        <w:rPr>
          <w:sz w:val="24"/>
          <w:szCs w:val="24"/>
        </w:rPr>
        <w:t>”</w:t>
      </w:r>
      <w:r w:rsidRPr="00E30889">
        <w:rPr>
          <w:sz w:val="24"/>
          <w:szCs w:val="24"/>
        </w:rPr>
        <w:t>) zawieran</w:t>
      </w:r>
      <w:r w:rsidR="00C858B8" w:rsidRPr="00E30889">
        <w:rPr>
          <w:sz w:val="24"/>
          <w:szCs w:val="24"/>
        </w:rPr>
        <w:t>a</w:t>
      </w:r>
      <w:r w:rsidRPr="00E30889">
        <w:rPr>
          <w:sz w:val="24"/>
          <w:szCs w:val="24"/>
        </w:rPr>
        <w:t xml:space="preserve"> pomiędzy Uczelnią a </w:t>
      </w:r>
      <w:r w:rsidR="000B7CED" w:rsidRPr="00E30889">
        <w:rPr>
          <w:sz w:val="24"/>
          <w:szCs w:val="24"/>
        </w:rPr>
        <w:t xml:space="preserve">Organizatorem praktyki </w:t>
      </w:r>
      <w:r w:rsidR="00B96346" w:rsidRPr="00E30889">
        <w:rPr>
          <w:iCs/>
          <w:sz w:val="24"/>
          <w:szCs w:val="24"/>
        </w:rPr>
        <w:t xml:space="preserve">wg </w:t>
      </w:r>
      <w:r w:rsidR="0032206E" w:rsidRPr="00E30889">
        <w:rPr>
          <w:iCs/>
          <w:sz w:val="24"/>
          <w:szCs w:val="24"/>
        </w:rPr>
        <w:t xml:space="preserve">wzoru określonego w </w:t>
      </w:r>
      <w:r w:rsidRPr="00E30889">
        <w:rPr>
          <w:iCs/>
          <w:sz w:val="24"/>
          <w:szCs w:val="24"/>
        </w:rPr>
        <w:t>Załącznik</w:t>
      </w:r>
      <w:r w:rsidR="0032206E" w:rsidRPr="00E30889">
        <w:rPr>
          <w:iCs/>
          <w:sz w:val="24"/>
          <w:szCs w:val="24"/>
        </w:rPr>
        <w:t>u</w:t>
      </w:r>
      <w:r w:rsidRPr="00E30889">
        <w:rPr>
          <w:iCs/>
          <w:sz w:val="24"/>
          <w:szCs w:val="24"/>
        </w:rPr>
        <w:t xml:space="preserve"> nr</w:t>
      </w:r>
      <w:r w:rsidR="00BC0AE6" w:rsidRPr="00E30889">
        <w:rPr>
          <w:iCs/>
          <w:sz w:val="24"/>
          <w:szCs w:val="24"/>
        </w:rPr>
        <w:t xml:space="preserve"> </w:t>
      </w:r>
      <w:bookmarkStart w:id="2" w:name="_Hlk60702232"/>
      <w:r w:rsidR="00D03AE3" w:rsidRPr="00E30889">
        <w:rPr>
          <w:iCs/>
          <w:sz w:val="24"/>
          <w:szCs w:val="24"/>
        </w:rPr>
        <w:t>1</w:t>
      </w:r>
      <w:r w:rsidR="00E30889">
        <w:rPr>
          <w:iCs/>
          <w:sz w:val="24"/>
          <w:szCs w:val="24"/>
        </w:rPr>
        <w:t xml:space="preserve"> </w:t>
      </w:r>
      <w:r w:rsidR="00D03AE3" w:rsidRPr="00E30889">
        <w:rPr>
          <w:iCs/>
          <w:sz w:val="24"/>
          <w:szCs w:val="24"/>
        </w:rPr>
        <w:t>do Zarządzenia nr 83 Rektora Uniwersytetu w Białymstoku z dnia 6 grudnia 2024 r.</w:t>
      </w:r>
      <w:bookmarkEnd w:id="2"/>
    </w:p>
    <w:p w14:paraId="237E1E0E" w14:textId="7214D50B" w:rsidR="00D03AE3" w:rsidRPr="00E30889" w:rsidRDefault="00D03AE3" w:rsidP="00D03A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E30889">
        <w:rPr>
          <w:sz w:val="24"/>
          <w:szCs w:val="24"/>
        </w:rPr>
        <w:t xml:space="preserve"> Dopuszcza się możliwość realizacji praktyki zawodowej na podstawie innej umowy, niż określona </w:t>
      </w:r>
      <w:r w:rsidR="00C84186" w:rsidRPr="00E30889">
        <w:rPr>
          <w:sz w:val="24"/>
          <w:szCs w:val="24"/>
        </w:rPr>
        <w:t>w ust.</w:t>
      </w:r>
      <w:r w:rsidR="00E30889">
        <w:rPr>
          <w:sz w:val="24"/>
          <w:szCs w:val="24"/>
        </w:rPr>
        <w:t xml:space="preserve"> </w:t>
      </w:r>
      <w:r w:rsidR="00C84186" w:rsidRPr="00E30889">
        <w:rPr>
          <w:sz w:val="24"/>
          <w:szCs w:val="24"/>
        </w:rPr>
        <w:t xml:space="preserve">4 lub na podstawie innego dokumentu </w:t>
      </w:r>
      <w:r w:rsidR="00275AA1" w:rsidRPr="00E30889">
        <w:rPr>
          <w:sz w:val="24"/>
          <w:szCs w:val="24"/>
        </w:rPr>
        <w:t xml:space="preserve">potwierdzającego możliwość osiągniecia </w:t>
      </w:r>
      <w:r w:rsidR="00C87540" w:rsidRPr="00E30889">
        <w:rPr>
          <w:sz w:val="24"/>
          <w:szCs w:val="24"/>
        </w:rPr>
        <w:t>efektów uczenia się</w:t>
      </w:r>
      <w:r w:rsidR="00D23C92" w:rsidRPr="00E30889">
        <w:rPr>
          <w:sz w:val="24"/>
          <w:szCs w:val="24"/>
        </w:rPr>
        <w:t xml:space="preserve"> na danym kierunku studiów</w:t>
      </w:r>
      <w:r w:rsidR="00BD5618">
        <w:rPr>
          <w:sz w:val="24"/>
          <w:szCs w:val="24"/>
        </w:rPr>
        <w:t xml:space="preserve"> (</w:t>
      </w:r>
      <w:r w:rsidR="00BD5618" w:rsidRPr="00E30889">
        <w:rPr>
          <w:sz w:val="24"/>
          <w:szCs w:val="24"/>
        </w:rPr>
        <w:t>zwan</w:t>
      </w:r>
      <w:r w:rsidR="00BD5618">
        <w:rPr>
          <w:sz w:val="24"/>
          <w:szCs w:val="24"/>
        </w:rPr>
        <w:t>e</w:t>
      </w:r>
      <w:r w:rsidR="00BD5618" w:rsidRPr="00E30889">
        <w:rPr>
          <w:sz w:val="24"/>
          <w:szCs w:val="24"/>
        </w:rPr>
        <w:t xml:space="preserve"> dalej „Umową”)</w:t>
      </w:r>
      <w:r w:rsidR="00B96346" w:rsidRPr="00E30889">
        <w:rPr>
          <w:sz w:val="24"/>
          <w:szCs w:val="24"/>
        </w:rPr>
        <w:t>.</w:t>
      </w:r>
      <w:r w:rsidR="00F40E7C" w:rsidRPr="00E30889">
        <w:rPr>
          <w:sz w:val="24"/>
          <w:szCs w:val="24"/>
        </w:rPr>
        <w:t xml:space="preserve"> </w:t>
      </w:r>
    </w:p>
    <w:p w14:paraId="4415FF92" w14:textId="7E2655CC" w:rsidR="00DF0DDE" w:rsidRPr="00E30889" w:rsidRDefault="00DF0DDE" w:rsidP="00D03AE3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E30889">
        <w:rPr>
          <w:sz w:val="24"/>
          <w:szCs w:val="24"/>
        </w:rPr>
        <w:t>Student, za zgodą dziekana, może odbyć praktykę zawodową poza terytorium Rzeczpospolitej Polskiej. W przypadku odbywania praktyk przez studentów w ramach programów współpracy międzynarodowej mają zastosowanie odrębne przepisy.</w:t>
      </w:r>
    </w:p>
    <w:p w14:paraId="6920F3D8" w14:textId="77777777" w:rsidR="00A8137E" w:rsidRPr="00E30889" w:rsidRDefault="00A8137E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3EAB53F" w14:textId="77777777" w:rsidR="00956952" w:rsidRPr="00E30889" w:rsidRDefault="00E9710F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30889">
        <w:rPr>
          <w:rFonts w:ascii="Calibri" w:hAnsi="Calibri" w:cs="Calibri"/>
          <w:b/>
          <w:bCs/>
        </w:rPr>
        <w:t>§ 2</w:t>
      </w:r>
    </w:p>
    <w:p w14:paraId="4C0AC521" w14:textId="6AA01E6F" w:rsidR="008D3B58" w:rsidRPr="00E30889" w:rsidRDefault="003E5D2B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30889">
        <w:rPr>
          <w:rFonts w:ascii="Calibri" w:hAnsi="Calibri" w:cs="Calibri"/>
          <w:b/>
          <w:bCs/>
        </w:rPr>
        <w:t>Organizacja i obsługa administracyjna</w:t>
      </w:r>
      <w:r w:rsidR="008D3B58" w:rsidRPr="00E30889">
        <w:rPr>
          <w:rFonts w:ascii="Calibri" w:hAnsi="Calibri" w:cs="Calibri"/>
          <w:b/>
          <w:bCs/>
        </w:rPr>
        <w:t xml:space="preserve"> </w:t>
      </w:r>
      <w:r w:rsidR="002C112B" w:rsidRPr="00E30889">
        <w:rPr>
          <w:rFonts w:ascii="Calibri" w:hAnsi="Calibri" w:cs="Calibri"/>
          <w:b/>
          <w:bCs/>
        </w:rPr>
        <w:t>praktyk</w:t>
      </w:r>
      <w:r w:rsidR="00150740" w:rsidRPr="00E30889">
        <w:rPr>
          <w:rFonts w:ascii="Calibri" w:hAnsi="Calibri" w:cs="Calibri"/>
          <w:b/>
          <w:bCs/>
        </w:rPr>
        <w:t>i</w:t>
      </w:r>
    </w:p>
    <w:p w14:paraId="050CB40A" w14:textId="77777777" w:rsidR="00A4301B" w:rsidRPr="00E30889" w:rsidRDefault="00A4301B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14:paraId="54395B7A" w14:textId="67D3D68F" w:rsidR="002C112B" w:rsidRPr="00E30889" w:rsidRDefault="002C112B" w:rsidP="0086506E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Calibri" w:hAnsi="Calibri" w:cs="Calibri"/>
        </w:rPr>
      </w:pPr>
      <w:bookmarkStart w:id="3" w:name="_Hlk58626653"/>
      <w:r w:rsidRPr="00E30889">
        <w:rPr>
          <w:rFonts w:ascii="Calibri" w:hAnsi="Calibri" w:cs="Calibri"/>
        </w:rPr>
        <w:t xml:space="preserve">Nadzór merytoryczny nad realizacją praktyk wynikających z programów </w:t>
      </w:r>
      <w:r w:rsidR="00C73E31" w:rsidRPr="00E30889">
        <w:rPr>
          <w:rFonts w:ascii="Calibri" w:hAnsi="Calibri" w:cs="Calibri"/>
        </w:rPr>
        <w:t>studiów sprawują</w:t>
      </w:r>
      <w:r w:rsidRPr="00E30889">
        <w:rPr>
          <w:rFonts w:ascii="Calibri" w:hAnsi="Calibri" w:cs="Calibri"/>
        </w:rPr>
        <w:t xml:space="preserve"> koordynator praktyk</w:t>
      </w:r>
      <w:r w:rsidR="00B033D6" w:rsidRPr="00E30889">
        <w:rPr>
          <w:rFonts w:ascii="Calibri" w:hAnsi="Calibri" w:cs="Calibri"/>
        </w:rPr>
        <w:t xml:space="preserve"> i opiekunowie praktyk</w:t>
      </w:r>
      <w:r w:rsidR="00A76621" w:rsidRPr="00E30889">
        <w:rPr>
          <w:rFonts w:ascii="Calibri" w:hAnsi="Calibri" w:cs="Calibri"/>
        </w:rPr>
        <w:t xml:space="preserve"> ze strony Uczelni</w:t>
      </w:r>
      <w:r w:rsidRPr="00E30889">
        <w:rPr>
          <w:rFonts w:ascii="Calibri" w:hAnsi="Calibri" w:cs="Calibri"/>
        </w:rPr>
        <w:t>.</w:t>
      </w:r>
    </w:p>
    <w:p w14:paraId="7298FCAC" w14:textId="25559392" w:rsidR="00B033D6" w:rsidRPr="00E30889" w:rsidRDefault="00B033D6" w:rsidP="00B033D6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  <w:color w:val="000000"/>
        </w:rPr>
        <w:t>Obsługę administracyjną praktyk zapewnia dziekanat oraz koordynator praktyk.</w:t>
      </w:r>
    </w:p>
    <w:p w14:paraId="759F814B" w14:textId="7DCAEE97" w:rsidR="002C112B" w:rsidRPr="00E30889" w:rsidRDefault="002C112B" w:rsidP="0086506E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 xml:space="preserve">Koordynator praktyk i opiekunowie praktyk </w:t>
      </w:r>
      <w:r w:rsidR="006F56FF" w:rsidRPr="00E30889">
        <w:rPr>
          <w:rFonts w:ascii="Calibri" w:hAnsi="Calibri" w:cs="Calibri"/>
        </w:rPr>
        <w:t xml:space="preserve">ze strony Uczelni </w:t>
      </w:r>
      <w:r w:rsidRPr="00E30889">
        <w:rPr>
          <w:rFonts w:ascii="Calibri" w:hAnsi="Calibri" w:cs="Calibri"/>
        </w:rPr>
        <w:t xml:space="preserve">są powoływani decyzją </w:t>
      </w:r>
      <w:r w:rsidR="008D3B58" w:rsidRPr="00E30889">
        <w:rPr>
          <w:rFonts w:ascii="Calibri" w:hAnsi="Calibri" w:cs="Calibri"/>
        </w:rPr>
        <w:t>d</w:t>
      </w:r>
      <w:r w:rsidRPr="00E30889">
        <w:rPr>
          <w:rFonts w:ascii="Calibri" w:hAnsi="Calibri" w:cs="Calibri"/>
        </w:rPr>
        <w:t>ziekana Wydziału Ekonomii i Finansów</w:t>
      </w:r>
      <w:r w:rsidR="0072286A" w:rsidRPr="00E30889">
        <w:rPr>
          <w:rFonts w:ascii="Calibri" w:hAnsi="Calibri" w:cs="Calibri"/>
        </w:rPr>
        <w:t>.</w:t>
      </w:r>
    </w:p>
    <w:p w14:paraId="03300818" w14:textId="6AC5F730" w:rsidR="00E429F2" w:rsidRPr="00E30889" w:rsidRDefault="00E429F2" w:rsidP="0086506E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Calibri" w:hAnsi="Calibri" w:cs="Calibri"/>
        </w:rPr>
      </w:pPr>
      <w:bookmarkStart w:id="4" w:name="_Hlk58627518"/>
      <w:r w:rsidRPr="00E30889">
        <w:rPr>
          <w:rFonts w:ascii="Calibri" w:hAnsi="Calibri" w:cs="Calibri"/>
        </w:rPr>
        <w:lastRenderedPageBreak/>
        <w:t xml:space="preserve">Do obowiązków </w:t>
      </w:r>
      <w:r w:rsidR="008D3B58" w:rsidRPr="00E30889">
        <w:rPr>
          <w:rFonts w:ascii="Calibri" w:hAnsi="Calibri" w:cs="Calibri"/>
        </w:rPr>
        <w:t>k</w:t>
      </w:r>
      <w:r w:rsidRPr="00E30889">
        <w:rPr>
          <w:rFonts w:ascii="Calibri" w:hAnsi="Calibri" w:cs="Calibri"/>
        </w:rPr>
        <w:t>oordynatora praktyk należ</w:t>
      </w:r>
      <w:r w:rsidR="00E30889">
        <w:rPr>
          <w:rFonts w:ascii="Calibri" w:hAnsi="Calibri" w:cs="Calibri"/>
        </w:rPr>
        <w:t>y</w:t>
      </w:r>
      <w:r w:rsidRPr="00E30889">
        <w:rPr>
          <w:rFonts w:ascii="Calibri" w:hAnsi="Calibri" w:cs="Calibri"/>
        </w:rPr>
        <w:t>:</w:t>
      </w:r>
    </w:p>
    <w:p w14:paraId="1EAC5F0C" w14:textId="77777777" w:rsidR="002B1575" w:rsidRPr="00E30889" w:rsidRDefault="00E429F2" w:rsidP="002B1575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nadzór nad opiekunami praktyk,</w:t>
      </w:r>
    </w:p>
    <w:p w14:paraId="1A4C0717" w14:textId="77777777" w:rsidR="002B1575" w:rsidRPr="00E30889" w:rsidRDefault="002B1575" w:rsidP="002B1575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wspieranie opiekunów praktyk w realizacji przypisanych im obowiązków,</w:t>
      </w:r>
    </w:p>
    <w:p w14:paraId="3A505ACA" w14:textId="5BAA665A" w:rsidR="002B1575" w:rsidRPr="00E30889" w:rsidRDefault="002B1575" w:rsidP="002B1575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rozstrzyganie spraw studentów w przypadku problemów z rozpoczęciem, realizacj</w:t>
      </w:r>
      <w:r w:rsidR="00D12676" w:rsidRPr="00E30889">
        <w:rPr>
          <w:sz w:val="24"/>
          <w:szCs w:val="24"/>
        </w:rPr>
        <w:t>ą</w:t>
      </w:r>
      <w:r w:rsidRPr="00E30889">
        <w:rPr>
          <w:sz w:val="24"/>
          <w:szCs w:val="24"/>
        </w:rPr>
        <w:t xml:space="preserve"> czy rozliczeniem praktyk przez studenta,</w:t>
      </w:r>
    </w:p>
    <w:p w14:paraId="581CD438" w14:textId="47A8E6A5" w:rsidR="002B1575" w:rsidRPr="00E30889" w:rsidRDefault="00E429F2" w:rsidP="002B1575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 xml:space="preserve">bieżące monitorowanie przepisów odnośnie do organizacji praktyk </w:t>
      </w:r>
      <w:r w:rsidR="00333A73" w:rsidRPr="00E30889">
        <w:rPr>
          <w:sz w:val="24"/>
          <w:szCs w:val="24"/>
        </w:rPr>
        <w:t>w Uniwersytecie w Białymstoku</w:t>
      </w:r>
      <w:r w:rsidRPr="00E30889">
        <w:rPr>
          <w:sz w:val="24"/>
          <w:szCs w:val="24"/>
        </w:rPr>
        <w:t>, wymagań i zaleceń Polskiej Komisji Akredytacyjnej</w:t>
      </w:r>
      <w:r w:rsidR="00333A73" w:rsidRPr="00E30889">
        <w:rPr>
          <w:sz w:val="24"/>
          <w:szCs w:val="24"/>
        </w:rPr>
        <w:t>,</w:t>
      </w:r>
      <w:r w:rsidRPr="00E30889">
        <w:rPr>
          <w:sz w:val="24"/>
          <w:szCs w:val="24"/>
        </w:rPr>
        <w:t xml:space="preserve"> podejmowanie odpowiednich działań zapewniających poprawność realizacji praktyk na Wydziale,</w:t>
      </w:r>
    </w:p>
    <w:p w14:paraId="0A985214" w14:textId="5E981D10" w:rsidR="002B1575" w:rsidRPr="00E30889" w:rsidRDefault="0086506E" w:rsidP="002B1575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 xml:space="preserve">przygotowanie </w:t>
      </w:r>
      <w:r w:rsidR="00681800" w:rsidRPr="00E30889">
        <w:rPr>
          <w:sz w:val="24"/>
          <w:szCs w:val="24"/>
        </w:rPr>
        <w:t xml:space="preserve">i </w:t>
      </w:r>
      <w:r w:rsidR="00AA1D92" w:rsidRPr="00E30889">
        <w:rPr>
          <w:sz w:val="24"/>
          <w:szCs w:val="24"/>
        </w:rPr>
        <w:t>zamieszcz</w:t>
      </w:r>
      <w:r w:rsidR="00E73E8F" w:rsidRPr="00E30889">
        <w:rPr>
          <w:sz w:val="24"/>
          <w:szCs w:val="24"/>
        </w:rPr>
        <w:t>a</w:t>
      </w:r>
      <w:r w:rsidR="00AA1D92" w:rsidRPr="00E30889">
        <w:rPr>
          <w:sz w:val="24"/>
          <w:szCs w:val="24"/>
        </w:rPr>
        <w:t xml:space="preserve">nie na stronie Wydziału </w:t>
      </w:r>
      <w:r w:rsidR="00286087" w:rsidRPr="00E30889">
        <w:rPr>
          <w:sz w:val="24"/>
          <w:szCs w:val="24"/>
        </w:rPr>
        <w:t>r</w:t>
      </w:r>
      <w:r w:rsidRPr="00E30889">
        <w:rPr>
          <w:bCs/>
          <w:sz w:val="24"/>
          <w:szCs w:val="24"/>
        </w:rPr>
        <w:t xml:space="preserve">amowych programów </w:t>
      </w:r>
      <w:bookmarkStart w:id="5" w:name="_Hlk61266888"/>
      <w:r w:rsidRPr="00E30889">
        <w:rPr>
          <w:bCs/>
          <w:sz w:val="24"/>
          <w:szCs w:val="24"/>
        </w:rPr>
        <w:t xml:space="preserve">praktyk </w:t>
      </w:r>
      <w:r w:rsidR="00286087" w:rsidRPr="00E30889">
        <w:rPr>
          <w:bCs/>
          <w:sz w:val="24"/>
          <w:szCs w:val="24"/>
        </w:rPr>
        <w:t>dla kierunków studiów</w:t>
      </w:r>
      <w:r w:rsidRPr="00E30889">
        <w:rPr>
          <w:bCs/>
          <w:sz w:val="24"/>
          <w:szCs w:val="24"/>
        </w:rPr>
        <w:t xml:space="preserve"> Wydzia</w:t>
      </w:r>
      <w:r w:rsidR="00286087" w:rsidRPr="00E30889">
        <w:rPr>
          <w:bCs/>
          <w:sz w:val="24"/>
          <w:szCs w:val="24"/>
        </w:rPr>
        <w:t>łu</w:t>
      </w:r>
      <w:r w:rsidRPr="00E30889">
        <w:rPr>
          <w:bCs/>
          <w:sz w:val="24"/>
          <w:szCs w:val="24"/>
        </w:rPr>
        <w:t xml:space="preserve"> </w:t>
      </w:r>
      <w:bookmarkEnd w:id="5"/>
      <w:r w:rsidR="00A86517" w:rsidRPr="00E30889">
        <w:rPr>
          <w:bCs/>
          <w:sz w:val="24"/>
          <w:szCs w:val="24"/>
        </w:rPr>
        <w:t>najpóźniej na 30</w:t>
      </w:r>
      <w:r w:rsidR="00CE3CAE" w:rsidRPr="00E30889">
        <w:rPr>
          <w:bCs/>
          <w:sz w:val="24"/>
          <w:szCs w:val="24"/>
        </w:rPr>
        <w:t xml:space="preserve"> dni od przyjęcia programów studiów przez </w:t>
      </w:r>
      <w:r w:rsidR="00893187" w:rsidRPr="00E30889">
        <w:rPr>
          <w:bCs/>
          <w:sz w:val="24"/>
          <w:szCs w:val="24"/>
        </w:rPr>
        <w:t xml:space="preserve">Senat </w:t>
      </w:r>
      <w:proofErr w:type="spellStart"/>
      <w:r w:rsidR="00893187" w:rsidRPr="00E30889">
        <w:rPr>
          <w:bCs/>
          <w:sz w:val="24"/>
          <w:szCs w:val="24"/>
        </w:rPr>
        <w:t>UwB</w:t>
      </w:r>
      <w:proofErr w:type="spellEnd"/>
      <w:r w:rsidRPr="00E30889">
        <w:rPr>
          <w:bCs/>
          <w:sz w:val="24"/>
          <w:szCs w:val="24"/>
        </w:rPr>
        <w:t>,</w:t>
      </w:r>
      <w:r w:rsidR="002B1575" w:rsidRPr="00E30889">
        <w:rPr>
          <w:sz w:val="24"/>
          <w:szCs w:val="24"/>
        </w:rPr>
        <w:t xml:space="preserve"> </w:t>
      </w:r>
    </w:p>
    <w:p w14:paraId="10B6A2DA" w14:textId="36B61DD6" w:rsidR="00FA1B94" w:rsidRPr="00E30889" w:rsidRDefault="00BE7B10" w:rsidP="008F5DCA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 xml:space="preserve">aktualizowanie </w:t>
      </w:r>
      <w:r w:rsidR="00E73E8F" w:rsidRPr="00E30889">
        <w:rPr>
          <w:sz w:val="24"/>
          <w:szCs w:val="24"/>
        </w:rPr>
        <w:t xml:space="preserve">na stronie Wydziału </w:t>
      </w:r>
      <w:r w:rsidRPr="00E30889">
        <w:rPr>
          <w:bCs/>
          <w:sz w:val="24"/>
          <w:szCs w:val="24"/>
        </w:rPr>
        <w:t xml:space="preserve">ramowych programów </w:t>
      </w:r>
      <w:r w:rsidR="00893187" w:rsidRPr="00E30889">
        <w:rPr>
          <w:bCs/>
          <w:sz w:val="24"/>
          <w:szCs w:val="24"/>
        </w:rPr>
        <w:t xml:space="preserve">praktyk dla kierunków studiów Wydziału </w:t>
      </w:r>
      <w:r w:rsidR="00FA1B94" w:rsidRPr="00E30889">
        <w:rPr>
          <w:bCs/>
          <w:sz w:val="24"/>
          <w:szCs w:val="24"/>
        </w:rPr>
        <w:t xml:space="preserve">do 15 </w:t>
      </w:r>
      <w:r w:rsidR="00E64CB3" w:rsidRPr="00E30889">
        <w:rPr>
          <w:bCs/>
          <w:sz w:val="24"/>
          <w:szCs w:val="24"/>
        </w:rPr>
        <w:t>września,</w:t>
      </w:r>
    </w:p>
    <w:p w14:paraId="532B8A4F" w14:textId="77777777" w:rsidR="005A2D0A" w:rsidRPr="00E30889" w:rsidRDefault="005A2D0A" w:rsidP="005A2D0A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aktualizowanie na stronie Wydziału wytycznych w sprawie realizacji praktyk,</w:t>
      </w:r>
    </w:p>
    <w:p w14:paraId="173B26E3" w14:textId="0586A40A" w:rsidR="0086506E" w:rsidRPr="00E30889" w:rsidRDefault="005A2D0A" w:rsidP="008F5DCA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bCs/>
          <w:sz w:val="24"/>
          <w:szCs w:val="24"/>
        </w:rPr>
        <w:t>aktualizowanie</w:t>
      </w:r>
      <w:r w:rsidR="001650C7" w:rsidRPr="00E30889">
        <w:rPr>
          <w:bCs/>
          <w:sz w:val="24"/>
          <w:szCs w:val="24"/>
        </w:rPr>
        <w:t xml:space="preserve"> </w:t>
      </w:r>
      <w:r w:rsidR="0086506E" w:rsidRPr="00E30889">
        <w:rPr>
          <w:bCs/>
          <w:sz w:val="24"/>
          <w:szCs w:val="24"/>
        </w:rPr>
        <w:t>na stronie Wydziału wykazu opiekunów praktyk przypisanych do poszczególnych kierunków</w:t>
      </w:r>
      <w:r w:rsidR="00FA015E" w:rsidRPr="00E30889">
        <w:rPr>
          <w:bCs/>
          <w:sz w:val="24"/>
          <w:szCs w:val="24"/>
        </w:rPr>
        <w:t xml:space="preserve"> wraz z</w:t>
      </w:r>
      <w:r w:rsidR="00425938" w:rsidRPr="00E30889">
        <w:rPr>
          <w:bCs/>
          <w:sz w:val="24"/>
          <w:szCs w:val="24"/>
        </w:rPr>
        <w:t xml:space="preserve"> informacj</w:t>
      </w:r>
      <w:r w:rsidR="00FA015E" w:rsidRPr="00E30889">
        <w:rPr>
          <w:bCs/>
          <w:sz w:val="24"/>
          <w:szCs w:val="24"/>
        </w:rPr>
        <w:t>ą</w:t>
      </w:r>
      <w:r w:rsidR="00425938" w:rsidRPr="00E30889">
        <w:rPr>
          <w:bCs/>
          <w:sz w:val="24"/>
          <w:szCs w:val="24"/>
        </w:rPr>
        <w:t xml:space="preserve"> o formie kontaktu i </w:t>
      </w:r>
      <w:r w:rsidR="00E24A25" w:rsidRPr="00E30889">
        <w:rPr>
          <w:bCs/>
          <w:sz w:val="24"/>
          <w:szCs w:val="24"/>
        </w:rPr>
        <w:t xml:space="preserve">terminie </w:t>
      </w:r>
      <w:r w:rsidR="00FA015E" w:rsidRPr="00E30889">
        <w:rPr>
          <w:bCs/>
          <w:sz w:val="24"/>
          <w:szCs w:val="24"/>
        </w:rPr>
        <w:t>dyżur</w:t>
      </w:r>
      <w:r w:rsidR="00E24A25" w:rsidRPr="00E30889">
        <w:rPr>
          <w:bCs/>
          <w:sz w:val="24"/>
          <w:szCs w:val="24"/>
        </w:rPr>
        <w:t>u,</w:t>
      </w:r>
    </w:p>
    <w:p w14:paraId="534F8890" w14:textId="4E94C3E1" w:rsidR="001650C7" w:rsidRPr="00E30889" w:rsidRDefault="00E429F2" w:rsidP="002B1575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organizowanie spotkań z opiekunami praktyk co najmniej dwóch w roku akademickim, sporządzanie protokoł</w:t>
      </w:r>
      <w:r w:rsidR="0086506E" w:rsidRPr="00E30889">
        <w:rPr>
          <w:sz w:val="24"/>
          <w:szCs w:val="24"/>
        </w:rPr>
        <w:t>ów</w:t>
      </w:r>
      <w:r w:rsidRPr="00E30889">
        <w:rPr>
          <w:sz w:val="24"/>
          <w:szCs w:val="24"/>
        </w:rPr>
        <w:t xml:space="preserve"> z</w:t>
      </w:r>
      <w:r w:rsidR="00410DAA" w:rsidRPr="00E30889">
        <w:rPr>
          <w:sz w:val="24"/>
          <w:szCs w:val="24"/>
        </w:rPr>
        <w:t>e</w:t>
      </w:r>
      <w:r w:rsidRPr="00E30889">
        <w:rPr>
          <w:sz w:val="24"/>
          <w:szCs w:val="24"/>
        </w:rPr>
        <w:t xml:space="preserve"> spotkań i przedstawianie </w:t>
      </w:r>
      <w:r w:rsidR="00320352" w:rsidRPr="00E30889">
        <w:rPr>
          <w:sz w:val="24"/>
          <w:szCs w:val="24"/>
        </w:rPr>
        <w:t xml:space="preserve">ich </w:t>
      </w:r>
      <w:r w:rsidRPr="00E30889">
        <w:rPr>
          <w:sz w:val="24"/>
          <w:szCs w:val="24"/>
        </w:rPr>
        <w:t>dziekanowi,</w:t>
      </w:r>
    </w:p>
    <w:p w14:paraId="7B71A085" w14:textId="22F6F0E5" w:rsidR="002B1575" w:rsidRPr="00E30889" w:rsidRDefault="001650C7" w:rsidP="002B1575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 xml:space="preserve">nadzór nad procesem ankietyzacji praktyk, w tym przygotowanie i aktualizacja ankiety, opracowanie </w:t>
      </w:r>
      <w:r w:rsidR="00320352" w:rsidRPr="00E30889">
        <w:rPr>
          <w:sz w:val="24"/>
          <w:szCs w:val="24"/>
        </w:rPr>
        <w:t xml:space="preserve">jej </w:t>
      </w:r>
      <w:r w:rsidRPr="00E30889">
        <w:rPr>
          <w:sz w:val="24"/>
          <w:szCs w:val="24"/>
        </w:rPr>
        <w:t xml:space="preserve">wyników </w:t>
      </w:r>
      <w:r w:rsidR="00410DAA" w:rsidRPr="00E30889">
        <w:rPr>
          <w:sz w:val="24"/>
          <w:szCs w:val="24"/>
        </w:rPr>
        <w:t>i przekazanie dziekanowi oraz przewodniczącej wydziałowej komisji ds. jakości kształcenia,</w:t>
      </w:r>
    </w:p>
    <w:p w14:paraId="052116D9" w14:textId="77F92BD0" w:rsidR="00E429F2" w:rsidRPr="00E30889" w:rsidRDefault="00E429F2" w:rsidP="002B1575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 xml:space="preserve">współpraca z dziekanatem w celu zapewnienia </w:t>
      </w:r>
      <w:r w:rsidR="008D3B58" w:rsidRPr="00E30889">
        <w:rPr>
          <w:sz w:val="24"/>
          <w:szCs w:val="24"/>
        </w:rPr>
        <w:t>wysokiej jakości obsługi administracyjnej praktyk</w:t>
      </w:r>
      <w:r w:rsidR="002B1575" w:rsidRPr="00E30889">
        <w:rPr>
          <w:sz w:val="24"/>
          <w:szCs w:val="24"/>
        </w:rPr>
        <w:t>.</w:t>
      </w:r>
    </w:p>
    <w:p w14:paraId="6176322F" w14:textId="0286CE80" w:rsidR="002C112B" w:rsidRPr="00E30889" w:rsidRDefault="002C112B" w:rsidP="0086506E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>Do obowiązków opiekuna praktyk</w:t>
      </w:r>
      <w:r w:rsidR="00AD1E67" w:rsidRPr="00E30889">
        <w:rPr>
          <w:rFonts w:ascii="Calibri" w:hAnsi="Calibri" w:cs="Calibri"/>
        </w:rPr>
        <w:t>i</w:t>
      </w:r>
      <w:r w:rsidRPr="00E30889">
        <w:rPr>
          <w:rFonts w:ascii="Calibri" w:hAnsi="Calibri" w:cs="Calibri"/>
        </w:rPr>
        <w:t xml:space="preserve"> należy:</w:t>
      </w:r>
    </w:p>
    <w:p w14:paraId="0E702D7D" w14:textId="4ADF007D" w:rsidR="002C112B" w:rsidRPr="00E30889" w:rsidRDefault="002C112B" w:rsidP="002B1575">
      <w:pPr>
        <w:pStyle w:val="Akapitzlist"/>
        <w:numPr>
          <w:ilvl w:val="0"/>
          <w:numId w:val="4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wydawanie skierowania na praktykę zgodną z programem studiów</w:t>
      </w:r>
      <w:r w:rsidR="002B1575" w:rsidRPr="00E30889">
        <w:rPr>
          <w:sz w:val="24"/>
          <w:szCs w:val="24"/>
        </w:rPr>
        <w:t>,</w:t>
      </w:r>
    </w:p>
    <w:p w14:paraId="008DC3EB" w14:textId="313CA279" w:rsidR="002C112B" w:rsidRPr="00E30889" w:rsidRDefault="002C112B" w:rsidP="002B1575">
      <w:pPr>
        <w:pStyle w:val="Akapitzlist"/>
        <w:numPr>
          <w:ilvl w:val="0"/>
          <w:numId w:val="4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weryfik</w:t>
      </w:r>
      <w:r w:rsidR="002B1575" w:rsidRPr="00E30889">
        <w:rPr>
          <w:sz w:val="24"/>
          <w:szCs w:val="24"/>
        </w:rPr>
        <w:t>owanie</w:t>
      </w:r>
      <w:r w:rsidRPr="00E30889">
        <w:rPr>
          <w:sz w:val="24"/>
          <w:szCs w:val="24"/>
        </w:rPr>
        <w:t xml:space="preserve"> zgodności czynności wykonywanych w trakcie praktyki z programem praktyk</w:t>
      </w:r>
      <w:r w:rsidR="002B1575" w:rsidRPr="00E30889">
        <w:rPr>
          <w:sz w:val="24"/>
          <w:szCs w:val="24"/>
        </w:rPr>
        <w:t>,</w:t>
      </w:r>
    </w:p>
    <w:p w14:paraId="59A1C7FD" w14:textId="567120F9" w:rsidR="002C112B" w:rsidRPr="00E30889" w:rsidRDefault="002C112B" w:rsidP="002B1575">
      <w:pPr>
        <w:pStyle w:val="Akapitzlist"/>
        <w:numPr>
          <w:ilvl w:val="0"/>
          <w:numId w:val="4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zaliczanie praktyki na podstawie stosownych dokumentów przedstawionych przez studenta</w:t>
      </w:r>
      <w:r w:rsidR="002B1575" w:rsidRPr="00E30889">
        <w:rPr>
          <w:sz w:val="24"/>
          <w:szCs w:val="24"/>
        </w:rPr>
        <w:t>,</w:t>
      </w:r>
    </w:p>
    <w:p w14:paraId="2E8228E7" w14:textId="34557C62" w:rsidR="002C112B" w:rsidRPr="00E30889" w:rsidRDefault="002C112B" w:rsidP="002B1575">
      <w:pPr>
        <w:pStyle w:val="Akapitzlist"/>
        <w:numPr>
          <w:ilvl w:val="0"/>
          <w:numId w:val="4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wpisywanie zaliczenia praktyk do dziennika praktyk i na bieżąco do systemu USOS</w:t>
      </w:r>
      <w:r w:rsidR="002B1575" w:rsidRPr="00E30889">
        <w:rPr>
          <w:sz w:val="24"/>
          <w:szCs w:val="24"/>
        </w:rPr>
        <w:t>,</w:t>
      </w:r>
    </w:p>
    <w:p w14:paraId="5267EBC0" w14:textId="4FB7077F" w:rsidR="002C112B" w:rsidRPr="00E30889" w:rsidRDefault="002C112B" w:rsidP="002B1575">
      <w:pPr>
        <w:pStyle w:val="Akapitzlist"/>
        <w:numPr>
          <w:ilvl w:val="0"/>
          <w:numId w:val="4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wpisywanie zaliczenia z praktyk wyłącznie studentom kierunku studiów, których jest opiekunem</w:t>
      </w:r>
      <w:r w:rsidR="002B1575" w:rsidRPr="00E30889">
        <w:rPr>
          <w:sz w:val="24"/>
          <w:szCs w:val="24"/>
        </w:rPr>
        <w:t>,</w:t>
      </w:r>
    </w:p>
    <w:p w14:paraId="77CC09AD" w14:textId="76D99DE6" w:rsidR="002C112B" w:rsidRPr="00E30889" w:rsidRDefault="002C112B" w:rsidP="002B1575">
      <w:pPr>
        <w:pStyle w:val="Akapitzlist"/>
        <w:numPr>
          <w:ilvl w:val="0"/>
          <w:numId w:val="4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obecnoś</w:t>
      </w:r>
      <w:r w:rsidR="00B8721C" w:rsidRPr="00E30889">
        <w:rPr>
          <w:sz w:val="24"/>
          <w:szCs w:val="24"/>
        </w:rPr>
        <w:t xml:space="preserve">ć </w:t>
      </w:r>
      <w:r w:rsidRPr="00E30889">
        <w:rPr>
          <w:sz w:val="24"/>
          <w:szCs w:val="24"/>
        </w:rPr>
        <w:t>na dyżurach w sprawie praktyk w wyznaczonych terminach</w:t>
      </w:r>
      <w:r w:rsidR="002B1575" w:rsidRPr="00E30889">
        <w:rPr>
          <w:sz w:val="24"/>
          <w:szCs w:val="24"/>
        </w:rPr>
        <w:t>,</w:t>
      </w:r>
    </w:p>
    <w:p w14:paraId="699C2563" w14:textId="7EEEB948" w:rsidR="002C112B" w:rsidRPr="00E30889" w:rsidRDefault="002C112B" w:rsidP="002B1575">
      <w:pPr>
        <w:pStyle w:val="Akapitzlist"/>
        <w:numPr>
          <w:ilvl w:val="0"/>
          <w:numId w:val="4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przedstawi</w:t>
      </w:r>
      <w:r w:rsidR="002B1575" w:rsidRPr="00E30889">
        <w:rPr>
          <w:sz w:val="24"/>
          <w:szCs w:val="24"/>
        </w:rPr>
        <w:t>a</w:t>
      </w:r>
      <w:r w:rsidRPr="00E30889">
        <w:rPr>
          <w:sz w:val="24"/>
          <w:szCs w:val="24"/>
        </w:rPr>
        <w:t>nie sprawozdania z realizacji praktyk</w:t>
      </w:r>
      <w:r w:rsidR="002B1575" w:rsidRPr="00E30889">
        <w:rPr>
          <w:sz w:val="24"/>
          <w:szCs w:val="24"/>
        </w:rPr>
        <w:t>,</w:t>
      </w:r>
    </w:p>
    <w:p w14:paraId="26532467" w14:textId="5C86E053" w:rsidR="002C112B" w:rsidRPr="00E30889" w:rsidRDefault="002C112B" w:rsidP="002B1575">
      <w:pPr>
        <w:pStyle w:val="Akapitzlist"/>
        <w:numPr>
          <w:ilvl w:val="0"/>
          <w:numId w:val="4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 xml:space="preserve">zbieranie </w:t>
      </w:r>
      <w:r w:rsidR="00194FF7" w:rsidRPr="00E30889">
        <w:rPr>
          <w:sz w:val="24"/>
          <w:szCs w:val="24"/>
        </w:rPr>
        <w:t xml:space="preserve">od studentów </w:t>
      </w:r>
      <w:r w:rsidRPr="00E30889">
        <w:rPr>
          <w:sz w:val="24"/>
          <w:szCs w:val="24"/>
        </w:rPr>
        <w:t>dzienników praktyk i dostarczanie ich do dziekanatu</w:t>
      </w:r>
      <w:r w:rsidR="002B1575" w:rsidRPr="00E30889">
        <w:rPr>
          <w:sz w:val="24"/>
          <w:szCs w:val="24"/>
        </w:rPr>
        <w:t>,</w:t>
      </w:r>
    </w:p>
    <w:p w14:paraId="5EA84A4C" w14:textId="58878FEE" w:rsidR="002C112B" w:rsidRPr="00E30889" w:rsidRDefault="002C112B" w:rsidP="002B1575">
      <w:pPr>
        <w:pStyle w:val="Akapitzlist"/>
        <w:numPr>
          <w:ilvl w:val="0"/>
          <w:numId w:val="4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 xml:space="preserve">uzyskanie opinii studentów o praktykach (w formie </w:t>
      </w:r>
      <w:r w:rsidR="00C17769" w:rsidRPr="00E30889">
        <w:rPr>
          <w:sz w:val="24"/>
          <w:szCs w:val="24"/>
        </w:rPr>
        <w:t>anonimowej ankiety oceny praktyki zawodowej</w:t>
      </w:r>
      <w:r w:rsidR="00BB08F4" w:rsidRPr="00E30889">
        <w:rPr>
          <w:sz w:val="24"/>
          <w:szCs w:val="24"/>
        </w:rPr>
        <w:t>).</w:t>
      </w:r>
    </w:p>
    <w:p w14:paraId="1F89AA83" w14:textId="21031607" w:rsidR="0090066A" w:rsidRPr="00E30889" w:rsidRDefault="0090066A" w:rsidP="0086506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bookmarkEnd w:id="4"/>
    <w:p w14:paraId="2C5B6ECA" w14:textId="77777777" w:rsidR="00956952" w:rsidRPr="00E30889" w:rsidRDefault="008D3B58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30889">
        <w:rPr>
          <w:rFonts w:ascii="Calibri" w:hAnsi="Calibri" w:cs="Calibri"/>
          <w:b/>
          <w:bCs/>
        </w:rPr>
        <w:t>§ 3</w:t>
      </w:r>
    </w:p>
    <w:p w14:paraId="6B4D5A96" w14:textId="14F47C71" w:rsidR="008D3B58" w:rsidRPr="00E30889" w:rsidRDefault="003E5D2B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30889">
        <w:rPr>
          <w:rFonts w:ascii="Calibri" w:hAnsi="Calibri" w:cs="Calibri"/>
          <w:b/>
          <w:bCs/>
        </w:rPr>
        <w:t>Okres, terminy</w:t>
      </w:r>
      <w:r w:rsidR="008D3B58" w:rsidRPr="00E30889">
        <w:rPr>
          <w:rFonts w:ascii="Calibri" w:hAnsi="Calibri" w:cs="Calibri"/>
          <w:b/>
          <w:bCs/>
        </w:rPr>
        <w:t xml:space="preserve"> praktyk</w:t>
      </w:r>
      <w:r w:rsidR="00D2622C" w:rsidRPr="00E30889">
        <w:rPr>
          <w:rFonts w:ascii="Calibri" w:hAnsi="Calibri" w:cs="Calibri"/>
          <w:b/>
          <w:bCs/>
        </w:rPr>
        <w:t>i</w:t>
      </w:r>
      <w:r w:rsidR="008D3B58" w:rsidRPr="00E30889">
        <w:rPr>
          <w:rFonts w:ascii="Calibri" w:hAnsi="Calibri" w:cs="Calibri"/>
          <w:b/>
          <w:bCs/>
        </w:rPr>
        <w:t xml:space="preserve"> </w:t>
      </w:r>
    </w:p>
    <w:p w14:paraId="2F07BA94" w14:textId="77777777" w:rsidR="00A4301B" w:rsidRPr="00E30889" w:rsidRDefault="00A4301B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14:paraId="1199273A" w14:textId="51945B3D" w:rsidR="008D3B58" w:rsidRPr="00E30889" w:rsidRDefault="008D3B58" w:rsidP="005C2A04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>Czas trwania praktyk</w:t>
      </w:r>
      <w:r w:rsidR="00D2622C" w:rsidRPr="00E30889">
        <w:rPr>
          <w:rFonts w:ascii="Calibri" w:hAnsi="Calibri" w:cs="Calibri"/>
        </w:rPr>
        <w:t>i jest</w:t>
      </w:r>
      <w:r w:rsidRPr="00E30889">
        <w:rPr>
          <w:rFonts w:ascii="Calibri" w:hAnsi="Calibri" w:cs="Calibri"/>
        </w:rPr>
        <w:t xml:space="preserve"> określony w program</w:t>
      </w:r>
      <w:r w:rsidR="004E412E" w:rsidRPr="00E30889">
        <w:rPr>
          <w:rFonts w:ascii="Calibri" w:hAnsi="Calibri" w:cs="Calibri"/>
        </w:rPr>
        <w:t>ie</w:t>
      </w:r>
      <w:r w:rsidRPr="00E30889">
        <w:rPr>
          <w:rFonts w:ascii="Calibri" w:hAnsi="Calibri" w:cs="Calibri"/>
        </w:rPr>
        <w:t xml:space="preserve"> studiów</w:t>
      </w:r>
      <w:r w:rsidR="00D2622C" w:rsidRPr="00E30889">
        <w:rPr>
          <w:rFonts w:ascii="Calibri" w:hAnsi="Calibri" w:cs="Calibri"/>
        </w:rPr>
        <w:t xml:space="preserve"> </w:t>
      </w:r>
      <w:r w:rsidR="004E412E" w:rsidRPr="00E30889">
        <w:rPr>
          <w:rFonts w:ascii="Calibri" w:hAnsi="Calibri" w:cs="Calibri"/>
        </w:rPr>
        <w:t xml:space="preserve">dla danego </w:t>
      </w:r>
      <w:r w:rsidR="00D2622C" w:rsidRPr="00E30889">
        <w:rPr>
          <w:rFonts w:ascii="Calibri" w:hAnsi="Calibri" w:cs="Calibri"/>
        </w:rPr>
        <w:t>kierunk</w:t>
      </w:r>
      <w:r w:rsidR="004E412E" w:rsidRPr="00E30889">
        <w:rPr>
          <w:rFonts w:ascii="Calibri" w:hAnsi="Calibri" w:cs="Calibri"/>
        </w:rPr>
        <w:t>u studiów.</w:t>
      </w:r>
      <w:r w:rsidR="00890D4A" w:rsidRPr="00E30889">
        <w:rPr>
          <w:rFonts w:ascii="Calibri" w:hAnsi="Calibri" w:cs="Calibri"/>
        </w:rPr>
        <w:t xml:space="preserve"> Wymiar godzinowy praktyk </w:t>
      </w:r>
      <w:r w:rsidR="00971390" w:rsidRPr="00E30889">
        <w:rPr>
          <w:rFonts w:ascii="Calibri" w:hAnsi="Calibri" w:cs="Calibri"/>
        </w:rPr>
        <w:t xml:space="preserve">jest ustalany wg </w:t>
      </w:r>
      <w:r w:rsidR="00A113D1" w:rsidRPr="00E30889">
        <w:rPr>
          <w:rFonts w:ascii="Calibri" w:hAnsi="Calibri" w:cs="Calibri"/>
        </w:rPr>
        <w:t>formuły</w:t>
      </w:r>
      <w:r w:rsidR="00971390" w:rsidRPr="00E30889">
        <w:rPr>
          <w:rFonts w:ascii="Calibri" w:hAnsi="Calibri" w:cs="Calibri"/>
        </w:rPr>
        <w:t xml:space="preserve">: </w:t>
      </w:r>
      <w:r w:rsidR="00A113D1" w:rsidRPr="00E30889">
        <w:rPr>
          <w:rFonts w:ascii="Calibri" w:hAnsi="Calibri" w:cs="Calibri"/>
        </w:rPr>
        <w:t>liczba</w:t>
      </w:r>
      <w:r w:rsidR="00971390" w:rsidRPr="00E30889">
        <w:rPr>
          <w:rFonts w:ascii="Calibri" w:hAnsi="Calibri" w:cs="Calibri"/>
        </w:rPr>
        <w:t xml:space="preserve"> tygodni </w:t>
      </w:r>
      <w:r w:rsidR="000611CF" w:rsidRPr="00E30889">
        <w:rPr>
          <w:rFonts w:ascii="Calibri" w:hAnsi="Calibri" w:cs="Calibri"/>
        </w:rPr>
        <w:t xml:space="preserve">praktyki wynikająca z </w:t>
      </w:r>
      <w:r w:rsidR="00F37F22" w:rsidRPr="00E30889">
        <w:rPr>
          <w:rFonts w:ascii="Calibri" w:hAnsi="Calibri" w:cs="Calibri"/>
        </w:rPr>
        <w:t>programu</w:t>
      </w:r>
      <w:r w:rsidR="000611CF" w:rsidRPr="00E30889">
        <w:rPr>
          <w:rFonts w:ascii="Calibri" w:hAnsi="Calibri" w:cs="Calibri"/>
        </w:rPr>
        <w:t xml:space="preserve"> studiów </w:t>
      </w:r>
      <w:r w:rsidR="00971390" w:rsidRPr="00E30889">
        <w:rPr>
          <w:rFonts w:ascii="Calibri" w:hAnsi="Calibri" w:cs="Calibri"/>
        </w:rPr>
        <w:t>x 40</w:t>
      </w:r>
      <w:r w:rsidR="00927FB5" w:rsidRPr="00E30889">
        <w:rPr>
          <w:rFonts w:ascii="Calibri" w:hAnsi="Calibri" w:cs="Calibri"/>
        </w:rPr>
        <w:t xml:space="preserve"> </w:t>
      </w:r>
      <w:r w:rsidR="00971390" w:rsidRPr="00E30889">
        <w:rPr>
          <w:rFonts w:ascii="Calibri" w:hAnsi="Calibri" w:cs="Calibri"/>
        </w:rPr>
        <w:t>godzin</w:t>
      </w:r>
      <w:r w:rsidR="00C708BA" w:rsidRPr="00E30889">
        <w:rPr>
          <w:rFonts w:ascii="Calibri" w:hAnsi="Calibri" w:cs="Calibri"/>
        </w:rPr>
        <w:t xml:space="preserve"> </w:t>
      </w:r>
      <w:r w:rsidR="00CC3F1F" w:rsidRPr="00E30889">
        <w:rPr>
          <w:rFonts w:ascii="Calibri" w:hAnsi="Calibri" w:cs="Calibri"/>
        </w:rPr>
        <w:t xml:space="preserve">zegarowych </w:t>
      </w:r>
      <w:r w:rsidR="00971390" w:rsidRPr="00E30889">
        <w:rPr>
          <w:rFonts w:ascii="Calibri" w:hAnsi="Calibri" w:cs="Calibri"/>
        </w:rPr>
        <w:t>x 45 minut</w:t>
      </w:r>
      <w:r w:rsidR="00C708BA" w:rsidRPr="00E30889">
        <w:rPr>
          <w:rFonts w:ascii="Calibri" w:hAnsi="Calibri" w:cs="Calibri"/>
        </w:rPr>
        <w:t xml:space="preserve"> </w:t>
      </w:r>
      <w:r w:rsidR="00927FB5" w:rsidRPr="00E30889">
        <w:rPr>
          <w:rFonts w:ascii="Calibri" w:hAnsi="Calibri" w:cs="Calibri"/>
        </w:rPr>
        <w:t xml:space="preserve">zajęć </w:t>
      </w:r>
      <w:r w:rsidR="005C2A04" w:rsidRPr="00E30889">
        <w:rPr>
          <w:rFonts w:ascii="Calibri" w:hAnsi="Calibri" w:cs="Calibri"/>
        </w:rPr>
        <w:t>lekcyjn</w:t>
      </w:r>
      <w:r w:rsidR="00927FB5" w:rsidRPr="00E30889">
        <w:rPr>
          <w:rFonts w:ascii="Calibri" w:hAnsi="Calibri" w:cs="Calibri"/>
        </w:rPr>
        <w:t>ych</w:t>
      </w:r>
      <w:r w:rsidR="005C2A04" w:rsidRPr="00E30889">
        <w:rPr>
          <w:rFonts w:ascii="Calibri" w:hAnsi="Calibri" w:cs="Calibri"/>
        </w:rPr>
        <w:t xml:space="preserve"> /</w:t>
      </w:r>
      <w:r w:rsidR="00927FB5" w:rsidRPr="00E30889">
        <w:rPr>
          <w:rFonts w:ascii="Calibri" w:hAnsi="Calibri" w:cs="Calibri"/>
        </w:rPr>
        <w:t xml:space="preserve"> </w:t>
      </w:r>
      <w:r w:rsidR="00C708BA" w:rsidRPr="00E30889">
        <w:rPr>
          <w:rFonts w:ascii="Calibri" w:hAnsi="Calibri" w:cs="Calibri"/>
        </w:rPr>
        <w:t>60 minut</w:t>
      </w:r>
      <w:r w:rsidR="00927FB5" w:rsidRPr="00E30889">
        <w:rPr>
          <w:rFonts w:ascii="Calibri" w:hAnsi="Calibri" w:cs="Calibri"/>
        </w:rPr>
        <w:t>.</w:t>
      </w:r>
    </w:p>
    <w:p w14:paraId="3B82A3ED" w14:textId="3642A751" w:rsidR="008D3B58" w:rsidRPr="00E30889" w:rsidRDefault="008D3B58" w:rsidP="0086506E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 xml:space="preserve">Praktykę zawodową </w:t>
      </w:r>
      <w:r w:rsidR="004E412E" w:rsidRPr="00E30889">
        <w:rPr>
          <w:rFonts w:ascii="Calibri" w:hAnsi="Calibri" w:cs="Calibri"/>
        </w:rPr>
        <w:t xml:space="preserve">na studiach pierwszego stopnia </w:t>
      </w:r>
      <w:r w:rsidR="009470ED" w:rsidRPr="00E30889">
        <w:rPr>
          <w:rFonts w:ascii="Calibri" w:hAnsi="Calibri" w:cs="Calibri"/>
        </w:rPr>
        <w:t xml:space="preserve">należy odbyć w trakcie </w:t>
      </w:r>
      <w:r w:rsidR="00A33EBA" w:rsidRPr="00E30889">
        <w:rPr>
          <w:rFonts w:ascii="Calibri" w:hAnsi="Calibri" w:cs="Calibri"/>
        </w:rPr>
        <w:t>drugiego</w:t>
      </w:r>
      <w:r w:rsidRPr="00E30889">
        <w:rPr>
          <w:rFonts w:ascii="Calibri" w:hAnsi="Calibri" w:cs="Calibri"/>
        </w:rPr>
        <w:t xml:space="preserve"> roku studiów w ramach dni i okresu wolnego od zajęć dydaktycznych.</w:t>
      </w:r>
    </w:p>
    <w:p w14:paraId="5BEFB1DF" w14:textId="404C4649" w:rsidR="004E412E" w:rsidRPr="00E30889" w:rsidRDefault="004E412E" w:rsidP="004E412E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lastRenderedPageBreak/>
        <w:t xml:space="preserve">Praktykę zawodową na studiach drugiego stopnia należy odbyć w trakcie </w:t>
      </w:r>
      <w:r w:rsidR="00A33EBA" w:rsidRPr="00E30889">
        <w:rPr>
          <w:rFonts w:ascii="Calibri" w:hAnsi="Calibri" w:cs="Calibri"/>
        </w:rPr>
        <w:t xml:space="preserve">pierwszego </w:t>
      </w:r>
      <w:r w:rsidRPr="00E30889">
        <w:rPr>
          <w:rFonts w:ascii="Calibri" w:hAnsi="Calibri" w:cs="Calibri"/>
        </w:rPr>
        <w:t>roku w ramach dni i okresu wolnego od zajęć dydaktycznych.</w:t>
      </w:r>
    </w:p>
    <w:p w14:paraId="001FA964" w14:textId="3C4332F3" w:rsidR="00EF05BB" w:rsidRPr="00E30889" w:rsidRDefault="00EF05BB" w:rsidP="0086506E">
      <w:pPr>
        <w:pStyle w:val="Akapitzlist"/>
        <w:numPr>
          <w:ilvl w:val="0"/>
          <w:numId w:val="3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 xml:space="preserve">Przed rozpoczęciem praktyki zawodowej i podpisaniem umowy z organizatorem praktyki student wypełnia i składa deklarację planowanej praktyki zawodowej, której wzór stanowi Załącznik nr 2 do Zarządzenia </w:t>
      </w:r>
      <w:r w:rsidRPr="00E30889">
        <w:rPr>
          <w:iCs/>
          <w:sz w:val="24"/>
          <w:szCs w:val="24"/>
        </w:rPr>
        <w:t>nr 83 Rektora Uniwersytetu w Białymstoku z dnia 6 grudnia 2024 r.</w:t>
      </w:r>
      <w:r w:rsidRPr="00E30889">
        <w:rPr>
          <w:sz w:val="24"/>
          <w:szCs w:val="24"/>
        </w:rPr>
        <w:t xml:space="preserve"> oraz oświadcza, że zapoznał się z treścią klauzuli informacyjnej, której wzór stanowi Załącznik nr 3 do ww. Zarządzenia.</w:t>
      </w:r>
    </w:p>
    <w:p w14:paraId="1DD79C5B" w14:textId="4162A34D" w:rsidR="009C02C9" w:rsidRPr="00E30889" w:rsidRDefault="009C02C9" w:rsidP="0086506E">
      <w:pPr>
        <w:pStyle w:val="Akapitzlist"/>
        <w:numPr>
          <w:ilvl w:val="0"/>
          <w:numId w:val="3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 xml:space="preserve">Student dokonuje zgłoszenia na praktykę najpóźniej na 30 dni przed rozpoczęciem </w:t>
      </w:r>
      <w:r w:rsidRPr="00E30889">
        <w:rPr>
          <w:spacing w:val="-1"/>
          <w:sz w:val="24"/>
          <w:szCs w:val="24"/>
        </w:rPr>
        <w:t>odbywania praktyk</w:t>
      </w:r>
      <w:r w:rsidR="006B168A" w:rsidRPr="00E30889">
        <w:rPr>
          <w:spacing w:val="-1"/>
          <w:sz w:val="24"/>
          <w:szCs w:val="24"/>
        </w:rPr>
        <w:t>i</w:t>
      </w:r>
      <w:r w:rsidRPr="00E30889">
        <w:rPr>
          <w:spacing w:val="-1"/>
          <w:sz w:val="24"/>
          <w:szCs w:val="24"/>
        </w:rPr>
        <w:t>.</w:t>
      </w:r>
    </w:p>
    <w:p w14:paraId="456066EF" w14:textId="53D5C318" w:rsidR="0090066A" w:rsidRPr="00E30889" w:rsidRDefault="0090066A" w:rsidP="0090066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 xml:space="preserve">Student zobowiązany jest do złożenia </w:t>
      </w:r>
      <w:r w:rsidR="00BC0FC3" w:rsidRPr="00E30889">
        <w:rPr>
          <w:rFonts w:ascii="Calibri" w:hAnsi="Calibri" w:cs="Calibri"/>
        </w:rPr>
        <w:t>deklaracji</w:t>
      </w:r>
      <w:r w:rsidRPr="00E30889">
        <w:rPr>
          <w:rFonts w:ascii="Calibri" w:hAnsi="Calibri" w:cs="Calibri"/>
        </w:rPr>
        <w:t>, o któr</w:t>
      </w:r>
      <w:r w:rsidR="00604E7E" w:rsidRPr="00E30889">
        <w:rPr>
          <w:rFonts w:ascii="Calibri" w:hAnsi="Calibri" w:cs="Calibri"/>
        </w:rPr>
        <w:t>ej</w:t>
      </w:r>
      <w:r w:rsidRPr="00E30889">
        <w:rPr>
          <w:rFonts w:ascii="Calibri" w:hAnsi="Calibri" w:cs="Calibri"/>
        </w:rPr>
        <w:t xml:space="preserve"> mowa w </w:t>
      </w:r>
      <w:r w:rsidR="00127812" w:rsidRPr="00E30889">
        <w:rPr>
          <w:rFonts w:ascii="Calibri" w:hAnsi="Calibri" w:cs="Calibri"/>
        </w:rPr>
        <w:t>ust.</w:t>
      </w:r>
      <w:r w:rsidRPr="00E30889">
        <w:rPr>
          <w:rFonts w:ascii="Calibri" w:hAnsi="Calibri" w:cs="Calibri"/>
        </w:rPr>
        <w:t xml:space="preserve"> </w:t>
      </w:r>
      <w:r w:rsidR="00481696" w:rsidRPr="00E30889">
        <w:rPr>
          <w:rFonts w:ascii="Calibri" w:hAnsi="Calibri" w:cs="Calibri"/>
        </w:rPr>
        <w:t>4</w:t>
      </w:r>
      <w:r w:rsidRPr="00E30889">
        <w:rPr>
          <w:rFonts w:ascii="Calibri" w:hAnsi="Calibri" w:cs="Calibri"/>
        </w:rPr>
        <w:t xml:space="preserve"> do </w:t>
      </w:r>
      <w:r w:rsidR="006F56FF" w:rsidRPr="00E30889">
        <w:rPr>
          <w:rFonts w:ascii="Calibri" w:hAnsi="Calibri" w:cs="Calibri"/>
        </w:rPr>
        <w:t>opiekuna praktyki</w:t>
      </w:r>
      <w:r w:rsidR="00481696" w:rsidRPr="00E30889">
        <w:rPr>
          <w:rFonts w:ascii="Calibri" w:hAnsi="Calibri" w:cs="Calibri"/>
        </w:rPr>
        <w:t xml:space="preserve"> ze strony Uczelni</w:t>
      </w:r>
      <w:r w:rsidRPr="00E30889">
        <w:rPr>
          <w:rFonts w:ascii="Calibri" w:hAnsi="Calibri" w:cs="Calibri"/>
        </w:rPr>
        <w:t xml:space="preserve"> </w:t>
      </w:r>
      <w:r w:rsidR="006F56FF" w:rsidRPr="00E30889">
        <w:rPr>
          <w:rFonts w:ascii="Calibri" w:hAnsi="Calibri" w:cs="Calibri"/>
        </w:rPr>
        <w:t xml:space="preserve">do którego został przypisany </w:t>
      </w:r>
      <w:r w:rsidRPr="00E30889">
        <w:rPr>
          <w:rFonts w:ascii="Calibri" w:hAnsi="Calibri" w:cs="Calibri"/>
        </w:rPr>
        <w:t>nie później, niż na 14 dni przed planowanym rozpoczęciem praktyki zawodowej.</w:t>
      </w:r>
    </w:p>
    <w:p w14:paraId="7396200E" w14:textId="14B65BCF" w:rsidR="009C02C9" w:rsidRPr="00E30889" w:rsidRDefault="009C02C9" w:rsidP="0086506E">
      <w:pPr>
        <w:pStyle w:val="Akapitzlist"/>
        <w:numPr>
          <w:ilvl w:val="0"/>
          <w:numId w:val="3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30889">
        <w:rPr>
          <w:sz w:val="24"/>
          <w:szCs w:val="24"/>
        </w:rPr>
        <w:t>Studenci mający zamiar odbyć praktykę w okresie lipiec</w:t>
      </w:r>
      <w:r w:rsidR="002B1575" w:rsidRPr="00E30889">
        <w:rPr>
          <w:sz w:val="24"/>
          <w:szCs w:val="24"/>
        </w:rPr>
        <w:t xml:space="preserve"> </w:t>
      </w:r>
      <w:r w:rsidRPr="00E30889">
        <w:rPr>
          <w:sz w:val="24"/>
          <w:szCs w:val="24"/>
        </w:rPr>
        <w:t>-</w:t>
      </w:r>
      <w:r w:rsidR="002B1575" w:rsidRPr="00E30889">
        <w:rPr>
          <w:sz w:val="24"/>
          <w:szCs w:val="24"/>
        </w:rPr>
        <w:t xml:space="preserve"> </w:t>
      </w:r>
      <w:r w:rsidRPr="00E30889">
        <w:rPr>
          <w:sz w:val="24"/>
          <w:szCs w:val="24"/>
        </w:rPr>
        <w:t>wrzesień mają obowiązek dokonać zgłoszenia do 1 czerwca.</w:t>
      </w:r>
    </w:p>
    <w:p w14:paraId="79FCF6ED" w14:textId="7C6E413D" w:rsidR="002C112B" w:rsidRPr="00E30889" w:rsidRDefault="008D3B58" w:rsidP="00DF5B4C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 xml:space="preserve">W szczególnych przypadkach </w:t>
      </w:r>
      <w:r w:rsidR="009D6718" w:rsidRPr="00E30889">
        <w:rPr>
          <w:rFonts w:ascii="Calibri" w:hAnsi="Calibri" w:cs="Calibri"/>
        </w:rPr>
        <w:t>d</w:t>
      </w:r>
      <w:r w:rsidRPr="00E30889">
        <w:rPr>
          <w:rFonts w:ascii="Calibri" w:hAnsi="Calibri" w:cs="Calibri"/>
        </w:rPr>
        <w:t xml:space="preserve">ziekan może wyrazić </w:t>
      </w:r>
      <w:r w:rsidR="00442375" w:rsidRPr="00E30889">
        <w:rPr>
          <w:rFonts w:ascii="Calibri" w:hAnsi="Calibri" w:cs="Calibri"/>
        </w:rPr>
        <w:t xml:space="preserve">studentowi </w:t>
      </w:r>
      <w:r w:rsidRPr="00E30889">
        <w:rPr>
          <w:rFonts w:ascii="Calibri" w:hAnsi="Calibri" w:cs="Calibri"/>
        </w:rPr>
        <w:t>zgodę na realizację praktyki w inny</w:t>
      </w:r>
      <w:r w:rsidR="004E412E" w:rsidRPr="00E30889">
        <w:rPr>
          <w:rFonts w:ascii="Calibri" w:hAnsi="Calibri" w:cs="Calibri"/>
        </w:rPr>
        <w:t>m</w:t>
      </w:r>
      <w:r w:rsidRPr="00E30889">
        <w:rPr>
          <w:rFonts w:ascii="Calibri" w:hAnsi="Calibri" w:cs="Calibri"/>
        </w:rPr>
        <w:t xml:space="preserve"> terminie niż wskazany w </w:t>
      </w:r>
      <w:r w:rsidR="00127812" w:rsidRPr="00E30889">
        <w:rPr>
          <w:rFonts w:ascii="Calibri" w:hAnsi="Calibri" w:cs="Calibri"/>
        </w:rPr>
        <w:t>ust.</w:t>
      </w:r>
      <w:r w:rsidRPr="00E30889">
        <w:rPr>
          <w:rFonts w:ascii="Calibri" w:hAnsi="Calibri" w:cs="Calibri"/>
        </w:rPr>
        <w:t xml:space="preserve"> </w:t>
      </w:r>
      <w:r w:rsidR="002C6A58" w:rsidRPr="00E30889">
        <w:rPr>
          <w:rFonts w:ascii="Calibri" w:hAnsi="Calibri" w:cs="Calibri"/>
        </w:rPr>
        <w:t>2</w:t>
      </w:r>
      <w:r w:rsidR="004E412E" w:rsidRPr="00E30889">
        <w:rPr>
          <w:rFonts w:ascii="Calibri" w:hAnsi="Calibri" w:cs="Calibri"/>
        </w:rPr>
        <w:t xml:space="preserve"> i 3</w:t>
      </w:r>
      <w:r w:rsidRPr="00E30889">
        <w:rPr>
          <w:rFonts w:ascii="Calibri" w:hAnsi="Calibri" w:cs="Calibri"/>
        </w:rPr>
        <w:t xml:space="preserve"> rozpatrując pisemny wniosek studenta. </w:t>
      </w:r>
      <w:r w:rsidR="00604E7E" w:rsidRPr="00E30889">
        <w:rPr>
          <w:rFonts w:ascii="Calibri" w:hAnsi="Calibri" w:cs="Calibri"/>
        </w:rPr>
        <w:t>Z</w:t>
      </w:r>
      <w:r w:rsidRPr="00E30889">
        <w:rPr>
          <w:rFonts w:ascii="Calibri" w:hAnsi="Calibri" w:cs="Calibri"/>
        </w:rPr>
        <w:t xml:space="preserve">goda na realizację praktyki w innym </w:t>
      </w:r>
      <w:r w:rsidR="007E0BBE" w:rsidRPr="00E30889">
        <w:rPr>
          <w:rFonts w:ascii="Calibri" w:hAnsi="Calibri" w:cs="Calibri"/>
        </w:rPr>
        <w:t>terminie</w:t>
      </w:r>
      <w:r w:rsidRPr="00E30889">
        <w:rPr>
          <w:rFonts w:ascii="Calibri" w:hAnsi="Calibri" w:cs="Calibri"/>
        </w:rPr>
        <w:t xml:space="preserve"> niż wskazany w </w:t>
      </w:r>
      <w:r w:rsidR="007E0BBE" w:rsidRPr="00E30889">
        <w:rPr>
          <w:rFonts w:ascii="Calibri" w:hAnsi="Calibri" w:cs="Calibri"/>
        </w:rPr>
        <w:t>ust. 2</w:t>
      </w:r>
      <w:r w:rsidR="004E412E" w:rsidRPr="00E30889">
        <w:rPr>
          <w:rFonts w:ascii="Calibri" w:hAnsi="Calibri" w:cs="Calibri"/>
        </w:rPr>
        <w:t xml:space="preserve"> i 3</w:t>
      </w:r>
      <w:r w:rsidRPr="00E30889">
        <w:rPr>
          <w:rFonts w:ascii="Calibri" w:hAnsi="Calibri" w:cs="Calibri"/>
        </w:rPr>
        <w:t xml:space="preserve"> nie zwalnia studenta z uczestnictwa w zajęciach przewidzianych w </w:t>
      </w:r>
      <w:r w:rsidR="00AB6960" w:rsidRPr="00E30889">
        <w:rPr>
          <w:rFonts w:ascii="Calibri" w:hAnsi="Calibri" w:cs="Calibri"/>
        </w:rPr>
        <w:t>rozkładzie zajęć</w:t>
      </w:r>
      <w:r w:rsidRPr="00E30889">
        <w:rPr>
          <w:rFonts w:ascii="Calibri" w:hAnsi="Calibri" w:cs="Calibri"/>
        </w:rPr>
        <w:t>.</w:t>
      </w:r>
    </w:p>
    <w:p w14:paraId="54708EC7" w14:textId="77777777" w:rsidR="00526BFE" w:rsidRPr="00E30889" w:rsidRDefault="00526BFE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14:paraId="20AB6C4E" w14:textId="01DB4847" w:rsidR="00956952" w:rsidRPr="00E30889" w:rsidRDefault="003E5D2B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30889">
        <w:rPr>
          <w:rFonts w:ascii="Calibri" w:hAnsi="Calibri" w:cs="Calibri"/>
          <w:b/>
          <w:bCs/>
        </w:rPr>
        <w:t>§ 4</w:t>
      </w:r>
    </w:p>
    <w:p w14:paraId="7899E2F9" w14:textId="19B846E3" w:rsidR="003E5D2B" w:rsidRPr="00E30889" w:rsidRDefault="003E5D2B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30889">
        <w:rPr>
          <w:rFonts w:ascii="Calibri" w:hAnsi="Calibri" w:cs="Calibri"/>
          <w:b/>
          <w:bCs/>
        </w:rPr>
        <w:t>Odbywanie praktyk</w:t>
      </w:r>
      <w:r w:rsidR="00A468FA" w:rsidRPr="00E30889">
        <w:rPr>
          <w:rFonts w:ascii="Calibri" w:hAnsi="Calibri" w:cs="Calibri"/>
          <w:b/>
          <w:bCs/>
        </w:rPr>
        <w:t>i</w:t>
      </w:r>
    </w:p>
    <w:p w14:paraId="746EAE05" w14:textId="77777777" w:rsidR="00820963" w:rsidRPr="00E30889" w:rsidRDefault="00820963" w:rsidP="0086506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14:paraId="42A5547B" w14:textId="4D725F4F" w:rsidR="003E5D2B" w:rsidRPr="00E30889" w:rsidRDefault="003E5D2B" w:rsidP="0086506E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>Rodzaj praktyki powinien odpowiadać profilowi kształcenia na kierunku studiów.</w:t>
      </w:r>
    </w:p>
    <w:p w14:paraId="3F8D4B42" w14:textId="61B9B7C0" w:rsidR="004A102C" w:rsidRPr="00E30889" w:rsidRDefault="004A102C" w:rsidP="004A102C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 xml:space="preserve">W przypadku uzasadnionych wątpliwości co do zgodności przewidywanej praktyki </w:t>
      </w:r>
      <w:r w:rsidR="00112EA0" w:rsidRPr="00E30889">
        <w:rPr>
          <w:rFonts w:ascii="Calibri" w:hAnsi="Calibri" w:cs="Calibri"/>
        </w:rPr>
        <w:br/>
      </w:r>
      <w:r w:rsidRPr="00E30889">
        <w:rPr>
          <w:rFonts w:ascii="Calibri" w:hAnsi="Calibri" w:cs="Calibri"/>
        </w:rPr>
        <w:t>z profilem kształcenia na danym kierunku studiów odmawia się podpisania zgody na jej odbycie. Decyzje w tych sprawach podejmuje dziekan po uzyskaniu opinii koordynatora praktyk.</w:t>
      </w:r>
    </w:p>
    <w:p w14:paraId="723DACA6" w14:textId="6F56D331" w:rsidR="009C02C9" w:rsidRPr="00E30889" w:rsidRDefault="003E5D2B" w:rsidP="0086506E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 xml:space="preserve">Praktyka odbywana jest na podstawie </w:t>
      </w:r>
      <w:r w:rsidR="00FB7E73" w:rsidRPr="00E30889">
        <w:rPr>
          <w:rFonts w:ascii="Calibri" w:hAnsi="Calibri" w:cs="Calibri"/>
        </w:rPr>
        <w:t>U</w:t>
      </w:r>
      <w:r w:rsidRPr="00E30889">
        <w:rPr>
          <w:rFonts w:ascii="Calibri" w:hAnsi="Calibri" w:cs="Calibri"/>
        </w:rPr>
        <w:t xml:space="preserve">mowy zawieranej pomiędzy </w:t>
      </w:r>
      <w:r w:rsidR="002C546C" w:rsidRPr="00E30889">
        <w:rPr>
          <w:rFonts w:ascii="Calibri" w:hAnsi="Calibri" w:cs="Calibri"/>
        </w:rPr>
        <w:t>Uczelnią</w:t>
      </w:r>
      <w:r w:rsidRPr="00E30889">
        <w:rPr>
          <w:rFonts w:ascii="Calibri" w:hAnsi="Calibri" w:cs="Calibri"/>
        </w:rPr>
        <w:t xml:space="preserve">, </w:t>
      </w:r>
      <w:r w:rsidR="00112EA0" w:rsidRPr="00E30889">
        <w:rPr>
          <w:rFonts w:ascii="Calibri" w:hAnsi="Calibri" w:cs="Calibri"/>
        </w:rPr>
        <w:br/>
      </w:r>
      <w:r w:rsidRPr="00E30889">
        <w:rPr>
          <w:rFonts w:ascii="Calibri" w:hAnsi="Calibri" w:cs="Calibri"/>
        </w:rPr>
        <w:t>a instytucją przyjmującą studenta</w:t>
      </w:r>
      <w:r w:rsidR="00F67A07">
        <w:rPr>
          <w:rFonts w:ascii="Calibri" w:hAnsi="Calibri" w:cs="Calibri"/>
        </w:rPr>
        <w:t xml:space="preserve"> (zwaną dalej: „Organizatorem praktyki”). </w:t>
      </w:r>
    </w:p>
    <w:p w14:paraId="43154A86" w14:textId="541062C8" w:rsidR="009C02C9" w:rsidRPr="00E30889" w:rsidRDefault="00144FFD" w:rsidP="0086506E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>Student, p</w:t>
      </w:r>
      <w:r w:rsidR="009C02C9" w:rsidRPr="00E30889">
        <w:rPr>
          <w:rFonts w:ascii="Calibri" w:hAnsi="Calibri" w:cs="Calibri"/>
        </w:rPr>
        <w:t xml:space="preserve">o wypełnieniu </w:t>
      </w:r>
      <w:r w:rsidR="00FB7E73" w:rsidRPr="00E30889">
        <w:rPr>
          <w:rFonts w:ascii="Calibri" w:hAnsi="Calibri" w:cs="Calibri"/>
        </w:rPr>
        <w:t>U</w:t>
      </w:r>
      <w:r w:rsidR="004D44DE" w:rsidRPr="00E30889">
        <w:rPr>
          <w:rFonts w:ascii="Calibri" w:hAnsi="Calibri" w:cs="Calibri"/>
        </w:rPr>
        <w:t>mowy</w:t>
      </w:r>
      <w:r w:rsidR="00FB7E73" w:rsidRPr="00E30889">
        <w:rPr>
          <w:rFonts w:ascii="Calibri" w:hAnsi="Calibri" w:cs="Calibri"/>
        </w:rPr>
        <w:t xml:space="preserve"> </w:t>
      </w:r>
      <w:r w:rsidR="009C02C9" w:rsidRPr="00E30889">
        <w:rPr>
          <w:rFonts w:ascii="Calibri" w:hAnsi="Calibri" w:cs="Calibri"/>
        </w:rPr>
        <w:t xml:space="preserve">w dwóch </w:t>
      </w:r>
      <w:r w:rsidRPr="00E30889">
        <w:rPr>
          <w:rFonts w:ascii="Calibri" w:hAnsi="Calibri" w:cs="Calibri"/>
        </w:rPr>
        <w:t xml:space="preserve">jednobrzmiących </w:t>
      </w:r>
      <w:r w:rsidR="009C02C9" w:rsidRPr="00E30889">
        <w:rPr>
          <w:rFonts w:ascii="Calibri" w:hAnsi="Calibri" w:cs="Calibri"/>
        </w:rPr>
        <w:t xml:space="preserve">egzemplarzach, uzyskuje na niej podpis </w:t>
      </w:r>
      <w:r w:rsidR="00EF05BB" w:rsidRPr="00E30889">
        <w:rPr>
          <w:rFonts w:ascii="Calibri" w:hAnsi="Calibri" w:cs="Calibri"/>
        </w:rPr>
        <w:t xml:space="preserve">osoby </w:t>
      </w:r>
      <w:r w:rsidR="00E30889">
        <w:rPr>
          <w:rFonts w:ascii="Calibri" w:hAnsi="Calibri" w:cs="Calibri"/>
        </w:rPr>
        <w:t>d</w:t>
      </w:r>
      <w:r w:rsidR="00E30889" w:rsidRPr="00E30889">
        <w:rPr>
          <w:rFonts w:ascii="Calibri" w:hAnsi="Calibri" w:cs="Calibri"/>
        </w:rPr>
        <w:t xml:space="preserve">ziałającej na podstawie upoważnienia </w:t>
      </w:r>
      <w:r w:rsidR="00E30889">
        <w:rPr>
          <w:rFonts w:ascii="Calibri" w:hAnsi="Calibri" w:cs="Calibri"/>
        </w:rPr>
        <w:t>R</w:t>
      </w:r>
      <w:r w:rsidR="00E30889" w:rsidRPr="00E30889">
        <w:rPr>
          <w:rFonts w:ascii="Calibri" w:hAnsi="Calibri" w:cs="Calibri"/>
        </w:rPr>
        <w:t>ektora</w:t>
      </w:r>
      <w:r w:rsidR="00F67A07">
        <w:rPr>
          <w:rFonts w:ascii="Calibri" w:hAnsi="Calibri" w:cs="Calibri"/>
        </w:rPr>
        <w:t xml:space="preserve"> </w:t>
      </w:r>
      <w:proofErr w:type="spellStart"/>
      <w:r w:rsidR="00E30889">
        <w:rPr>
          <w:rFonts w:ascii="Calibri" w:hAnsi="Calibri" w:cs="Calibri"/>
        </w:rPr>
        <w:t>UwB</w:t>
      </w:r>
      <w:proofErr w:type="spellEnd"/>
      <w:r w:rsidR="00E30889">
        <w:rPr>
          <w:rFonts w:ascii="Calibri" w:hAnsi="Calibri" w:cs="Calibri"/>
        </w:rPr>
        <w:t xml:space="preserve"> </w:t>
      </w:r>
      <w:r w:rsidR="009C02C9" w:rsidRPr="00E30889">
        <w:rPr>
          <w:rFonts w:ascii="Calibri" w:hAnsi="Calibri" w:cs="Calibri"/>
        </w:rPr>
        <w:t>oraz przedkłada oba egzemplarze do podpisu Organizatorowi praktyk</w:t>
      </w:r>
      <w:r w:rsidR="004236CC" w:rsidRPr="00E30889">
        <w:rPr>
          <w:rFonts w:ascii="Calibri" w:hAnsi="Calibri" w:cs="Calibri"/>
        </w:rPr>
        <w:t>i</w:t>
      </w:r>
      <w:r w:rsidR="009C02C9" w:rsidRPr="00E30889">
        <w:rPr>
          <w:rFonts w:ascii="Calibri" w:hAnsi="Calibri" w:cs="Calibri"/>
        </w:rPr>
        <w:t>.</w:t>
      </w:r>
    </w:p>
    <w:p w14:paraId="22D8D803" w14:textId="072C8001" w:rsidR="009C02C9" w:rsidRPr="00E30889" w:rsidRDefault="009C02C9" w:rsidP="0086506E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>Po podpisaniu umowy przez Organizatora praktyk</w:t>
      </w:r>
      <w:r w:rsidR="004236CC" w:rsidRPr="00E30889">
        <w:rPr>
          <w:rFonts w:ascii="Calibri" w:hAnsi="Calibri" w:cs="Calibri"/>
        </w:rPr>
        <w:t>i</w:t>
      </w:r>
      <w:r w:rsidRPr="00E30889">
        <w:rPr>
          <w:rFonts w:ascii="Calibri" w:hAnsi="Calibri" w:cs="Calibri"/>
        </w:rPr>
        <w:t xml:space="preserve">, jeden jej egzemplarz pozostaje </w:t>
      </w:r>
      <w:r w:rsidR="00112EA0" w:rsidRPr="00E30889">
        <w:rPr>
          <w:rFonts w:ascii="Calibri" w:hAnsi="Calibri" w:cs="Calibri"/>
        </w:rPr>
        <w:br/>
      </w:r>
      <w:r w:rsidRPr="00E30889">
        <w:rPr>
          <w:rFonts w:ascii="Calibri" w:hAnsi="Calibri" w:cs="Calibri"/>
        </w:rPr>
        <w:t>u Organizatora praktyk</w:t>
      </w:r>
      <w:r w:rsidR="004236CC" w:rsidRPr="00E30889">
        <w:rPr>
          <w:rFonts w:ascii="Calibri" w:hAnsi="Calibri" w:cs="Calibri"/>
        </w:rPr>
        <w:t>i</w:t>
      </w:r>
      <w:r w:rsidRPr="00E30889">
        <w:rPr>
          <w:rFonts w:ascii="Calibri" w:hAnsi="Calibri" w:cs="Calibri"/>
        </w:rPr>
        <w:t>, a drugi za pośrednictwem studenta zwracany jest opiekunowi praktyk</w:t>
      </w:r>
      <w:r w:rsidR="00026FD8" w:rsidRPr="00E30889">
        <w:rPr>
          <w:rFonts w:ascii="Calibri" w:hAnsi="Calibri" w:cs="Calibri"/>
        </w:rPr>
        <w:t>i ze strony Uczelni</w:t>
      </w:r>
      <w:r w:rsidRPr="00E30889">
        <w:rPr>
          <w:rFonts w:ascii="Calibri" w:hAnsi="Calibri" w:cs="Calibri"/>
        </w:rPr>
        <w:t>.</w:t>
      </w:r>
    </w:p>
    <w:p w14:paraId="73E3C30E" w14:textId="71AED9F5" w:rsidR="009C02C9" w:rsidRPr="00E30889" w:rsidRDefault="009C02C9" w:rsidP="0086506E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 xml:space="preserve">Odbywanie praktyki nie zwalnia studenta z obowiązku zaliczania zajęć realizowanych według </w:t>
      </w:r>
      <w:r w:rsidR="004C5E92" w:rsidRPr="00E30889">
        <w:rPr>
          <w:rFonts w:ascii="Calibri" w:hAnsi="Calibri" w:cs="Calibri"/>
        </w:rPr>
        <w:t>I</w:t>
      </w:r>
      <w:r w:rsidRPr="00E30889">
        <w:rPr>
          <w:rFonts w:ascii="Calibri" w:hAnsi="Calibri" w:cs="Calibri"/>
        </w:rPr>
        <w:t xml:space="preserve">ndywidualnego </w:t>
      </w:r>
      <w:r w:rsidR="004C5E92" w:rsidRPr="00E30889">
        <w:rPr>
          <w:rFonts w:ascii="Calibri" w:hAnsi="Calibri" w:cs="Calibri"/>
        </w:rPr>
        <w:t>P</w:t>
      </w:r>
      <w:r w:rsidR="0042007D" w:rsidRPr="00E30889">
        <w:rPr>
          <w:rFonts w:ascii="Calibri" w:hAnsi="Calibri" w:cs="Calibri"/>
        </w:rPr>
        <w:t>rogramu</w:t>
      </w:r>
      <w:r w:rsidRPr="00E30889">
        <w:rPr>
          <w:rFonts w:ascii="Calibri" w:hAnsi="Calibri" w:cs="Calibri"/>
        </w:rPr>
        <w:t xml:space="preserve"> </w:t>
      </w:r>
      <w:r w:rsidR="004C5E92" w:rsidRPr="00E30889">
        <w:rPr>
          <w:rFonts w:ascii="Calibri" w:hAnsi="Calibri" w:cs="Calibri"/>
        </w:rPr>
        <w:t>S</w:t>
      </w:r>
      <w:r w:rsidRPr="00E30889">
        <w:rPr>
          <w:rFonts w:ascii="Calibri" w:hAnsi="Calibri" w:cs="Calibri"/>
        </w:rPr>
        <w:t>tudiów (I</w:t>
      </w:r>
      <w:r w:rsidR="004C5E92" w:rsidRPr="00E30889">
        <w:rPr>
          <w:rFonts w:ascii="Calibri" w:hAnsi="Calibri" w:cs="Calibri"/>
        </w:rPr>
        <w:t>P</w:t>
      </w:r>
      <w:r w:rsidRPr="00E30889">
        <w:rPr>
          <w:rFonts w:ascii="Calibri" w:hAnsi="Calibri" w:cs="Calibri"/>
        </w:rPr>
        <w:t xml:space="preserve">S) lub </w:t>
      </w:r>
      <w:r w:rsidR="004C5E92" w:rsidRPr="00E30889">
        <w:rPr>
          <w:rFonts w:ascii="Calibri" w:hAnsi="Calibri" w:cs="Calibri"/>
        </w:rPr>
        <w:t>I</w:t>
      </w:r>
      <w:r w:rsidRPr="00E30889">
        <w:rPr>
          <w:rFonts w:ascii="Calibri" w:hAnsi="Calibri" w:cs="Calibri"/>
        </w:rPr>
        <w:t xml:space="preserve">ndywidualnej </w:t>
      </w:r>
      <w:r w:rsidR="004C5E92" w:rsidRPr="00E30889">
        <w:rPr>
          <w:rFonts w:ascii="Calibri" w:hAnsi="Calibri" w:cs="Calibri"/>
        </w:rPr>
        <w:t>O</w:t>
      </w:r>
      <w:r w:rsidRPr="00E30889">
        <w:rPr>
          <w:rFonts w:ascii="Calibri" w:hAnsi="Calibri" w:cs="Calibri"/>
        </w:rPr>
        <w:t xml:space="preserve">rganizacji </w:t>
      </w:r>
      <w:r w:rsidR="004C5E92" w:rsidRPr="00E30889">
        <w:rPr>
          <w:rFonts w:ascii="Calibri" w:hAnsi="Calibri" w:cs="Calibri"/>
        </w:rPr>
        <w:t>S</w:t>
      </w:r>
      <w:r w:rsidRPr="00E30889">
        <w:rPr>
          <w:rFonts w:ascii="Calibri" w:hAnsi="Calibri" w:cs="Calibri"/>
        </w:rPr>
        <w:t>tudiów (IOS) danego semestru i roku.</w:t>
      </w:r>
    </w:p>
    <w:p w14:paraId="0CE4AB79" w14:textId="77777777" w:rsidR="00B62A9A" w:rsidRPr="00E30889" w:rsidRDefault="00136C29" w:rsidP="00B62A9A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>Praktyka nie stanowi podstawy do usprawiedliwienia nieobecności na zajęciach.</w:t>
      </w:r>
    </w:p>
    <w:p w14:paraId="12BB8D8A" w14:textId="13AA6F32" w:rsidR="00A4301B" w:rsidRPr="00E30889" w:rsidRDefault="00136C29" w:rsidP="00365108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30889">
        <w:rPr>
          <w:rFonts w:ascii="Calibri" w:hAnsi="Calibri" w:cs="Calibri"/>
        </w:rPr>
        <w:t>W trakcie odbywania praktyk</w:t>
      </w:r>
      <w:r w:rsidR="00D15702" w:rsidRPr="00E30889">
        <w:rPr>
          <w:rFonts w:ascii="Calibri" w:hAnsi="Calibri" w:cs="Calibri"/>
        </w:rPr>
        <w:t>i</w:t>
      </w:r>
      <w:r w:rsidRPr="00E30889">
        <w:rPr>
          <w:rFonts w:ascii="Calibri" w:hAnsi="Calibri" w:cs="Calibri"/>
        </w:rPr>
        <w:t xml:space="preserve"> student podlega ubezpieczeniu </w:t>
      </w:r>
      <w:r w:rsidR="00252EEA" w:rsidRPr="00E30889">
        <w:rPr>
          <w:rFonts w:ascii="Calibri" w:hAnsi="Calibri" w:cs="Calibri"/>
        </w:rPr>
        <w:t>od następstw nieszczęśliwych wypadków</w:t>
      </w:r>
      <w:r w:rsidR="00B62A9A" w:rsidRPr="00E30889">
        <w:rPr>
          <w:rFonts w:ascii="Calibri" w:hAnsi="Calibri" w:cs="Calibri"/>
        </w:rPr>
        <w:t xml:space="preserve"> </w:t>
      </w:r>
      <w:r w:rsidR="0026496C" w:rsidRPr="00E30889">
        <w:rPr>
          <w:rFonts w:ascii="Calibri" w:hAnsi="Calibri" w:cs="Calibri"/>
        </w:rPr>
        <w:t xml:space="preserve">(NNW) </w:t>
      </w:r>
      <w:r w:rsidR="00B62A9A" w:rsidRPr="00E30889">
        <w:rPr>
          <w:rFonts w:ascii="Calibri" w:hAnsi="Calibri" w:cs="Calibri"/>
        </w:rPr>
        <w:t xml:space="preserve">w terminie wskazanym w umowie zawartej między Uczelnią a ubezpieczycielem. </w:t>
      </w:r>
      <w:r w:rsidR="008A001B" w:rsidRPr="00E30889">
        <w:rPr>
          <w:rFonts w:ascii="Calibri" w:hAnsi="Calibri" w:cs="Calibri"/>
        </w:rPr>
        <w:t xml:space="preserve">Dział Spraw Studentów i Doktorantów, Sekcja Biuro - Karier </w:t>
      </w:r>
      <w:r w:rsidR="00F838BD" w:rsidRPr="00E30889">
        <w:rPr>
          <w:rFonts w:ascii="Calibri" w:hAnsi="Calibri" w:cs="Calibri"/>
        </w:rPr>
        <w:t>ubezpiecza studentów</w:t>
      </w:r>
      <w:r w:rsidRPr="00E30889">
        <w:rPr>
          <w:rFonts w:ascii="Calibri" w:hAnsi="Calibri" w:cs="Calibri"/>
        </w:rPr>
        <w:t>, któr</w:t>
      </w:r>
      <w:r w:rsidR="00F838BD" w:rsidRPr="00E30889">
        <w:rPr>
          <w:rFonts w:ascii="Calibri" w:hAnsi="Calibri" w:cs="Calibri"/>
        </w:rPr>
        <w:t>zy zostali zgłoszeni do ubezpieczenia. K</w:t>
      </w:r>
      <w:r w:rsidRPr="00E30889">
        <w:rPr>
          <w:rFonts w:ascii="Calibri" w:hAnsi="Calibri" w:cs="Calibri"/>
        </w:rPr>
        <w:t xml:space="preserve">oszty </w:t>
      </w:r>
      <w:r w:rsidR="00986C94" w:rsidRPr="00E30889">
        <w:rPr>
          <w:rFonts w:ascii="Calibri" w:hAnsi="Calibri" w:cs="Calibri"/>
        </w:rPr>
        <w:t xml:space="preserve">związane z ubezpieczeniem </w:t>
      </w:r>
      <w:r w:rsidRPr="00E30889">
        <w:rPr>
          <w:rFonts w:ascii="Calibri" w:hAnsi="Calibri" w:cs="Calibri"/>
        </w:rPr>
        <w:t>ponosi Uczelnia</w:t>
      </w:r>
      <w:r w:rsidR="00365108" w:rsidRPr="00E30889">
        <w:rPr>
          <w:rFonts w:ascii="Calibri" w:hAnsi="Calibri" w:cs="Calibri"/>
        </w:rPr>
        <w:t>.</w:t>
      </w:r>
    </w:p>
    <w:p w14:paraId="323E9C4D" w14:textId="77777777" w:rsidR="00C34140" w:rsidRPr="00E30889" w:rsidRDefault="00C34140" w:rsidP="0086506E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b/>
        </w:rPr>
      </w:pPr>
    </w:p>
    <w:p w14:paraId="00F0C631" w14:textId="77777777" w:rsidR="00554F3C" w:rsidRDefault="00554F3C" w:rsidP="00554F3C">
      <w:pPr>
        <w:pStyle w:val="NormalnyWeb"/>
        <w:keepNext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p w14:paraId="264BD2AC" w14:textId="77777777" w:rsidR="00554F3C" w:rsidRDefault="00554F3C" w:rsidP="00554F3C">
      <w:pPr>
        <w:pStyle w:val="NormalnyWeb"/>
        <w:keepNext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p w14:paraId="3C660B0C" w14:textId="2FF00711" w:rsidR="00A4301B" w:rsidRPr="00E30889" w:rsidRDefault="009C02C9" w:rsidP="00554F3C">
      <w:pPr>
        <w:pStyle w:val="NormalnyWeb"/>
        <w:keepNext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E30889">
        <w:rPr>
          <w:rFonts w:ascii="Calibri" w:hAnsi="Calibri" w:cs="Calibri"/>
          <w:b/>
        </w:rPr>
        <w:t xml:space="preserve">§ 5 </w:t>
      </w:r>
    </w:p>
    <w:p w14:paraId="0ED538AC" w14:textId="6A8C4F13" w:rsidR="009C02C9" w:rsidRPr="00E30889" w:rsidRDefault="009C02C9" w:rsidP="00554F3C">
      <w:pPr>
        <w:pStyle w:val="NormalnyWeb"/>
        <w:keepNext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E30889">
        <w:rPr>
          <w:rFonts w:ascii="Calibri" w:hAnsi="Calibri" w:cs="Calibri"/>
          <w:b/>
        </w:rPr>
        <w:t>Zaliczenie praktyki</w:t>
      </w:r>
    </w:p>
    <w:p w14:paraId="23C2812B" w14:textId="77777777" w:rsidR="00A4301B" w:rsidRPr="00E30889" w:rsidRDefault="00A4301B" w:rsidP="0086506E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b/>
        </w:rPr>
      </w:pPr>
    </w:p>
    <w:p w14:paraId="24EBD4E2" w14:textId="2F619E9D" w:rsidR="009C02C9" w:rsidRPr="00E30889" w:rsidRDefault="009C02C9" w:rsidP="0090066A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E30889">
        <w:rPr>
          <w:rFonts w:ascii="Calibri" w:hAnsi="Calibri" w:cs="Calibri"/>
          <w:bCs/>
        </w:rPr>
        <w:t>Warunkiem zaliczenia praktyki jest złożenie przez studenta opiekunowi praktyk</w:t>
      </w:r>
      <w:r w:rsidR="00AE4552" w:rsidRPr="00E30889">
        <w:rPr>
          <w:rFonts w:ascii="Calibri" w:hAnsi="Calibri" w:cs="Calibri"/>
          <w:bCs/>
        </w:rPr>
        <w:t>i</w:t>
      </w:r>
      <w:r w:rsidRPr="00E30889">
        <w:rPr>
          <w:rFonts w:ascii="Calibri" w:hAnsi="Calibri" w:cs="Calibri"/>
          <w:bCs/>
        </w:rPr>
        <w:t xml:space="preserve"> </w:t>
      </w:r>
      <w:r w:rsidR="00AE4552" w:rsidRPr="00E30889">
        <w:rPr>
          <w:rFonts w:ascii="Calibri" w:hAnsi="Calibri" w:cs="Calibri"/>
          <w:bCs/>
        </w:rPr>
        <w:t xml:space="preserve">ze strony Uczelni </w:t>
      </w:r>
      <w:r w:rsidRPr="00E30889">
        <w:rPr>
          <w:rFonts w:ascii="Calibri" w:hAnsi="Calibri" w:cs="Calibri"/>
          <w:bCs/>
        </w:rPr>
        <w:t xml:space="preserve">Dziennika praktyki oraz Raportu z praktyki. </w:t>
      </w:r>
    </w:p>
    <w:p w14:paraId="0652B700" w14:textId="7D513263" w:rsidR="009C02C9" w:rsidRPr="00E30889" w:rsidRDefault="009C02C9" w:rsidP="0090066A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E30889">
        <w:rPr>
          <w:rFonts w:ascii="Calibri" w:hAnsi="Calibri" w:cs="Calibri"/>
          <w:bCs/>
        </w:rPr>
        <w:t>D</w:t>
      </w:r>
      <w:r w:rsidR="00554F3C">
        <w:rPr>
          <w:rFonts w:ascii="Calibri" w:hAnsi="Calibri" w:cs="Calibri"/>
          <w:bCs/>
        </w:rPr>
        <w:t>ziennik praktyki</w:t>
      </w:r>
      <w:r w:rsidRPr="00E30889">
        <w:rPr>
          <w:rFonts w:ascii="Calibri" w:hAnsi="Calibri" w:cs="Calibri"/>
          <w:bCs/>
        </w:rPr>
        <w:t xml:space="preserve"> </w:t>
      </w:r>
      <w:r w:rsidR="00127812" w:rsidRPr="00E30889">
        <w:rPr>
          <w:rFonts w:ascii="Calibri" w:hAnsi="Calibri" w:cs="Calibri"/>
          <w:bCs/>
        </w:rPr>
        <w:t>wskazan</w:t>
      </w:r>
      <w:r w:rsidR="00554F3C">
        <w:rPr>
          <w:rFonts w:ascii="Calibri" w:hAnsi="Calibri" w:cs="Calibri"/>
          <w:bCs/>
        </w:rPr>
        <w:t>y</w:t>
      </w:r>
      <w:r w:rsidR="00127812" w:rsidRPr="00E30889">
        <w:rPr>
          <w:rFonts w:ascii="Calibri" w:hAnsi="Calibri" w:cs="Calibri"/>
          <w:bCs/>
        </w:rPr>
        <w:t xml:space="preserve"> w ust. 1 powin</w:t>
      </w:r>
      <w:r w:rsidR="00554F3C">
        <w:rPr>
          <w:rFonts w:ascii="Calibri" w:hAnsi="Calibri" w:cs="Calibri"/>
          <w:bCs/>
        </w:rPr>
        <w:t xml:space="preserve">ien </w:t>
      </w:r>
      <w:r w:rsidR="00127812" w:rsidRPr="00E30889">
        <w:rPr>
          <w:rFonts w:ascii="Calibri" w:hAnsi="Calibri" w:cs="Calibri"/>
          <w:bCs/>
        </w:rPr>
        <w:t>być</w:t>
      </w:r>
      <w:r w:rsidRPr="00E30889">
        <w:rPr>
          <w:rFonts w:ascii="Calibri" w:hAnsi="Calibri" w:cs="Calibri"/>
          <w:bCs/>
        </w:rPr>
        <w:t xml:space="preserve"> podpisan</w:t>
      </w:r>
      <w:r w:rsidR="00554F3C">
        <w:rPr>
          <w:rFonts w:ascii="Calibri" w:hAnsi="Calibri" w:cs="Calibri"/>
          <w:bCs/>
        </w:rPr>
        <w:t>y</w:t>
      </w:r>
      <w:r w:rsidRPr="00E30889">
        <w:rPr>
          <w:rFonts w:ascii="Calibri" w:hAnsi="Calibri" w:cs="Calibri"/>
          <w:bCs/>
        </w:rPr>
        <w:t xml:space="preserve"> przez </w:t>
      </w:r>
      <w:r w:rsidR="008B1731" w:rsidRPr="00E30889">
        <w:rPr>
          <w:rFonts w:ascii="Calibri" w:hAnsi="Calibri" w:cs="Calibri"/>
          <w:bCs/>
        </w:rPr>
        <w:t>opiekuna praktyki</w:t>
      </w:r>
      <w:r w:rsidRPr="00E30889">
        <w:rPr>
          <w:rFonts w:ascii="Calibri" w:hAnsi="Calibri" w:cs="Calibri"/>
          <w:bCs/>
        </w:rPr>
        <w:t xml:space="preserve"> ze strony </w:t>
      </w:r>
      <w:r w:rsidR="00AE4552" w:rsidRPr="00E30889">
        <w:rPr>
          <w:rFonts w:ascii="Calibri" w:hAnsi="Calibri" w:cs="Calibri"/>
          <w:bCs/>
        </w:rPr>
        <w:t>O</w:t>
      </w:r>
      <w:r w:rsidRPr="00E30889">
        <w:rPr>
          <w:rFonts w:ascii="Calibri" w:hAnsi="Calibri" w:cs="Calibri"/>
          <w:bCs/>
        </w:rPr>
        <w:t>rganizatora praktyk</w:t>
      </w:r>
      <w:r w:rsidR="008B1731" w:rsidRPr="00E30889">
        <w:rPr>
          <w:rFonts w:ascii="Calibri" w:hAnsi="Calibri" w:cs="Calibri"/>
          <w:bCs/>
        </w:rPr>
        <w:t>i</w:t>
      </w:r>
      <w:r w:rsidRPr="00E30889">
        <w:rPr>
          <w:rFonts w:ascii="Calibri" w:hAnsi="Calibri" w:cs="Calibri"/>
          <w:bCs/>
        </w:rPr>
        <w:t>.</w:t>
      </w:r>
    </w:p>
    <w:p w14:paraId="2E4326C2" w14:textId="0057ECD3" w:rsidR="009C02C9" w:rsidRPr="00E30889" w:rsidRDefault="009C02C9" w:rsidP="0090066A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E30889">
        <w:rPr>
          <w:rFonts w:ascii="Calibri" w:hAnsi="Calibri" w:cs="Calibri"/>
          <w:bCs/>
        </w:rPr>
        <w:t>Raport oraz dziennik praktyk</w:t>
      </w:r>
      <w:r w:rsidR="008B1731" w:rsidRPr="00E30889">
        <w:rPr>
          <w:rFonts w:ascii="Calibri" w:hAnsi="Calibri" w:cs="Calibri"/>
          <w:bCs/>
        </w:rPr>
        <w:t>i</w:t>
      </w:r>
      <w:r w:rsidRPr="00E30889">
        <w:rPr>
          <w:rFonts w:ascii="Calibri" w:hAnsi="Calibri" w:cs="Calibri"/>
          <w:bCs/>
        </w:rPr>
        <w:t xml:space="preserve"> są weryfikowane przez opiekuna praktyk</w:t>
      </w:r>
      <w:r w:rsidR="00001A28" w:rsidRPr="00E30889">
        <w:rPr>
          <w:rFonts w:ascii="Calibri" w:hAnsi="Calibri" w:cs="Calibri"/>
          <w:bCs/>
        </w:rPr>
        <w:t>i ze strony Uczelni</w:t>
      </w:r>
      <w:r w:rsidRPr="00E30889">
        <w:rPr>
          <w:rFonts w:ascii="Calibri" w:hAnsi="Calibri" w:cs="Calibri"/>
          <w:bCs/>
        </w:rPr>
        <w:t xml:space="preserve">, a jego pozytywna </w:t>
      </w:r>
      <w:r w:rsidR="00136C29" w:rsidRPr="00E30889">
        <w:rPr>
          <w:rFonts w:ascii="Calibri" w:hAnsi="Calibri" w:cs="Calibri"/>
          <w:bCs/>
        </w:rPr>
        <w:t>ocena stanowi</w:t>
      </w:r>
      <w:r w:rsidRPr="00E30889">
        <w:rPr>
          <w:rFonts w:ascii="Calibri" w:hAnsi="Calibri" w:cs="Calibri"/>
          <w:bCs/>
        </w:rPr>
        <w:t xml:space="preserve"> warunek zaliczenia praktyki.</w:t>
      </w:r>
    </w:p>
    <w:p w14:paraId="6132BD50" w14:textId="777AC1A0" w:rsidR="009C02C9" w:rsidRPr="00E30889" w:rsidRDefault="009C02C9" w:rsidP="0090066A">
      <w:pPr>
        <w:numPr>
          <w:ilvl w:val="0"/>
          <w:numId w:val="38"/>
        </w:numPr>
        <w:jc w:val="both"/>
        <w:rPr>
          <w:rFonts w:ascii="Calibri" w:hAnsi="Calibri" w:cs="Calibri"/>
          <w:bCs/>
        </w:rPr>
      </w:pPr>
      <w:r w:rsidRPr="00E30889">
        <w:rPr>
          <w:rFonts w:ascii="Calibri" w:hAnsi="Calibri" w:cs="Calibri"/>
          <w:bCs/>
        </w:rPr>
        <w:t>Zaliczenie praktyk</w:t>
      </w:r>
      <w:r w:rsidR="00001A28" w:rsidRPr="00E30889">
        <w:rPr>
          <w:rFonts w:ascii="Calibri" w:hAnsi="Calibri" w:cs="Calibri"/>
          <w:bCs/>
        </w:rPr>
        <w:t>i</w:t>
      </w:r>
      <w:r w:rsidRPr="00E30889">
        <w:rPr>
          <w:rFonts w:ascii="Calibri" w:hAnsi="Calibri" w:cs="Calibri"/>
          <w:bCs/>
        </w:rPr>
        <w:t xml:space="preserve"> jest dokonywane przez opiekuna praktyk</w:t>
      </w:r>
      <w:r w:rsidR="00001A28" w:rsidRPr="00E30889">
        <w:rPr>
          <w:rFonts w:ascii="Calibri" w:hAnsi="Calibri" w:cs="Calibri"/>
          <w:bCs/>
        </w:rPr>
        <w:t>i</w:t>
      </w:r>
      <w:r w:rsidRPr="00E30889">
        <w:rPr>
          <w:rFonts w:ascii="Calibri" w:hAnsi="Calibri" w:cs="Calibri"/>
          <w:bCs/>
        </w:rPr>
        <w:t xml:space="preserve"> stosownym wpisem </w:t>
      </w:r>
      <w:r w:rsidR="00112EA0" w:rsidRPr="00E30889">
        <w:rPr>
          <w:rFonts w:ascii="Calibri" w:hAnsi="Calibri" w:cs="Calibri"/>
          <w:bCs/>
        </w:rPr>
        <w:br/>
      </w:r>
      <w:r w:rsidRPr="00E30889">
        <w:rPr>
          <w:rFonts w:ascii="Calibri" w:hAnsi="Calibri" w:cs="Calibri"/>
          <w:bCs/>
        </w:rPr>
        <w:t>w dzienniku praktyk</w:t>
      </w:r>
      <w:r w:rsidR="007E68C3" w:rsidRPr="00E30889">
        <w:rPr>
          <w:rFonts w:ascii="Calibri" w:hAnsi="Calibri" w:cs="Calibri"/>
          <w:bCs/>
        </w:rPr>
        <w:t>i</w:t>
      </w:r>
      <w:r w:rsidRPr="00E30889">
        <w:rPr>
          <w:rFonts w:ascii="Calibri" w:hAnsi="Calibri" w:cs="Calibri"/>
          <w:bCs/>
        </w:rPr>
        <w:t xml:space="preserve"> oraz systemie USOS (stanowiąc</w:t>
      </w:r>
      <w:r w:rsidR="007E68C3" w:rsidRPr="00E30889">
        <w:rPr>
          <w:rFonts w:ascii="Calibri" w:hAnsi="Calibri" w:cs="Calibri"/>
          <w:bCs/>
        </w:rPr>
        <w:t>ym</w:t>
      </w:r>
      <w:r w:rsidRPr="00E30889">
        <w:rPr>
          <w:rFonts w:ascii="Calibri" w:hAnsi="Calibri" w:cs="Calibri"/>
          <w:bCs/>
        </w:rPr>
        <w:t xml:space="preserve"> potwierdzenie efektów uczenia się)</w:t>
      </w:r>
      <w:r w:rsidR="007E68C3" w:rsidRPr="00E30889">
        <w:rPr>
          <w:rFonts w:ascii="Calibri" w:hAnsi="Calibri" w:cs="Calibri"/>
          <w:bCs/>
        </w:rPr>
        <w:t>.</w:t>
      </w:r>
    </w:p>
    <w:p w14:paraId="729581EC" w14:textId="073EE822" w:rsidR="009C02C9" w:rsidRPr="00E30889" w:rsidRDefault="009C02C9" w:rsidP="0090066A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E30889">
        <w:rPr>
          <w:rFonts w:ascii="Calibri" w:hAnsi="Calibri" w:cs="Calibri"/>
          <w:bCs/>
        </w:rPr>
        <w:t>Przedłożenie opiekunowi praktyk</w:t>
      </w:r>
      <w:r w:rsidR="007E68C3" w:rsidRPr="00E30889">
        <w:rPr>
          <w:rFonts w:ascii="Calibri" w:hAnsi="Calibri" w:cs="Calibri"/>
          <w:bCs/>
        </w:rPr>
        <w:t>i ze strony Uczelni</w:t>
      </w:r>
      <w:r w:rsidRPr="00E30889">
        <w:rPr>
          <w:rFonts w:ascii="Calibri" w:hAnsi="Calibri" w:cs="Calibri"/>
          <w:bCs/>
        </w:rPr>
        <w:t xml:space="preserve"> dokumentu stanowiącego podstawę zaliczenia praktyk</w:t>
      </w:r>
      <w:r w:rsidR="008B0339" w:rsidRPr="00E30889">
        <w:rPr>
          <w:rFonts w:ascii="Calibri" w:hAnsi="Calibri" w:cs="Calibri"/>
          <w:bCs/>
        </w:rPr>
        <w:t>i</w:t>
      </w:r>
      <w:r w:rsidRPr="00E30889">
        <w:rPr>
          <w:rFonts w:ascii="Calibri" w:hAnsi="Calibri" w:cs="Calibri"/>
          <w:bCs/>
        </w:rPr>
        <w:t xml:space="preserve"> powinno nastąpić niezwłocznie po odbyciu praktyki jednak nie później niż w terminach wskazanych w obowiązującym zarządzeniu Rektora Uniwersytetu w Białymstoku w sprawie organizacji roku akademickiego. </w:t>
      </w:r>
    </w:p>
    <w:p w14:paraId="6CA62F18" w14:textId="77E20C5C" w:rsidR="00D35A30" w:rsidRPr="00E30889" w:rsidRDefault="00D35A30" w:rsidP="0090066A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bCs/>
        </w:rPr>
      </w:pPr>
    </w:p>
    <w:p w14:paraId="46D22D9F" w14:textId="77777777" w:rsidR="008B0339" w:rsidRPr="00E30889" w:rsidRDefault="008B0339" w:rsidP="00127812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b/>
        </w:rPr>
      </w:pPr>
    </w:p>
    <w:p w14:paraId="4B77F3A9" w14:textId="5000B951" w:rsidR="00A4301B" w:rsidRPr="00E30889" w:rsidRDefault="00136C29" w:rsidP="009F5BD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E30889">
        <w:rPr>
          <w:rFonts w:ascii="Calibri" w:hAnsi="Calibri" w:cs="Calibri"/>
          <w:b/>
        </w:rPr>
        <w:t xml:space="preserve">§ 6 </w:t>
      </w:r>
    </w:p>
    <w:p w14:paraId="3E69AF5E" w14:textId="4106499A" w:rsidR="00136C29" w:rsidRPr="00E30889" w:rsidRDefault="00136C29" w:rsidP="009F5BD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E30889">
        <w:rPr>
          <w:rFonts w:ascii="Calibri" w:hAnsi="Calibri" w:cs="Calibri"/>
          <w:b/>
        </w:rPr>
        <w:t>Odwołanie z odbycia praktyki</w:t>
      </w:r>
    </w:p>
    <w:p w14:paraId="294266CC" w14:textId="77777777" w:rsidR="00A4301B" w:rsidRPr="00E30889" w:rsidRDefault="00A4301B" w:rsidP="00127812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b/>
        </w:rPr>
      </w:pPr>
    </w:p>
    <w:p w14:paraId="77798887" w14:textId="3B630B6A" w:rsidR="00136C29" w:rsidRPr="00E30889" w:rsidRDefault="00136C29" w:rsidP="00127812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E30889">
        <w:rPr>
          <w:rFonts w:ascii="Calibri" w:hAnsi="Calibri" w:cs="Calibri"/>
          <w:bCs/>
        </w:rPr>
        <w:t xml:space="preserve">Odwołanie studenta z praktyki może nastąpić na żądanie </w:t>
      </w:r>
      <w:r w:rsidR="00A55B48" w:rsidRPr="00E30889">
        <w:rPr>
          <w:rFonts w:ascii="Calibri" w:hAnsi="Calibri" w:cs="Calibri"/>
          <w:bCs/>
        </w:rPr>
        <w:t>Organizatora praktyki</w:t>
      </w:r>
      <w:r w:rsidRPr="00E30889">
        <w:rPr>
          <w:rFonts w:ascii="Calibri" w:hAnsi="Calibri" w:cs="Calibri"/>
          <w:bCs/>
        </w:rPr>
        <w:t>, do które</w:t>
      </w:r>
      <w:r w:rsidR="00496978" w:rsidRPr="00E30889">
        <w:rPr>
          <w:rFonts w:ascii="Calibri" w:hAnsi="Calibri" w:cs="Calibri"/>
          <w:bCs/>
        </w:rPr>
        <w:t>go</w:t>
      </w:r>
      <w:r w:rsidRPr="00E30889">
        <w:rPr>
          <w:rFonts w:ascii="Calibri" w:hAnsi="Calibri" w:cs="Calibri"/>
          <w:bCs/>
        </w:rPr>
        <w:t xml:space="preserve"> nastąpiło imienne skierowanie, z przyczyn leżących po stronie studenta, </w:t>
      </w:r>
      <w:r w:rsidR="00112EA0" w:rsidRPr="00E30889">
        <w:rPr>
          <w:rFonts w:ascii="Calibri" w:hAnsi="Calibri" w:cs="Calibri"/>
          <w:bCs/>
        </w:rPr>
        <w:br/>
      </w:r>
      <w:r w:rsidRPr="00E30889">
        <w:rPr>
          <w:rFonts w:ascii="Calibri" w:hAnsi="Calibri" w:cs="Calibri"/>
          <w:bCs/>
        </w:rPr>
        <w:t xml:space="preserve">w szczególności w przypadku niewykonania zadań wynikających z programu praktyki lub rażącego naruszenia dyscypliny pracy. </w:t>
      </w:r>
    </w:p>
    <w:p w14:paraId="0C77AC04" w14:textId="70C9E4C3" w:rsidR="00136C29" w:rsidRPr="00E30889" w:rsidRDefault="00136C29" w:rsidP="00127812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E30889">
        <w:rPr>
          <w:rFonts w:ascii="Calibri" w:hAnsi="Calibri" w:cs="Calibri"/>
          <w:bCs/>
        </w:rPr>
        <w:t xml:space="preserve">Odwołanie studenta z praktyki jest równoznaczne z </w:t>
      </w:r>
      <w:r w:rsidR="009179E5" w:rsidRPr="00E30889">
        <w:rPr>
          <w:rFonts w:ascii="Calibri" w:hAnsi="Calibri" w:cs="Calibri"/>
          <w:bCs/>
        </w:rPr>
        <w:t xml:space="preserve">jej </w:t>
      </w:r>
      <w:r w:rsidRPr="00E30889">
        <w:rPr>
          <w:rFonts w:ascii="Calibri" w:hAnsi="Calibri" w:cs="Calibri"/>
          <w:bCs/>
        </w:rPr>
        <w:t>niezaliczeniem.</w:t>
      </w:r>
    </w:p>
    <w:p w14:paraId="660ECA6D" w14:textId="729706CB" w:rsidR="009C02C9" w:rsidRPr="00E30889" w:rsidRDefault="00136C29" w:rsidP="00127812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E30889">
        <w:rPr>
          <w:rFonts w:ascii="Calibri" w:hAnsi="Calibri" w:cs="Calibri"/>
          <w:bCs/>
        </w:rPr>
        <w:t>Niezaliczenie praktyki w przypadku, o którym mowa w ust. 1, jak również brak przedłożenia dokumentu stanowiącego podstawę zaliczenia praktyki w wymaganym terminie jest jednoznaczne z niezaliczeniem praktyki i wiąże się ze skierowaniem studenta na jej powtarzanie.</w:t>
      </w:r>
    </w:p>
    <w:p w14:paraId="14A964BA" w14:textId="77777777" w:rsidR="00127812" w:rsidRPr="00E30889" w:rsidRDefault="00127812" w:rsidP="00127812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Cs/>
        </w:rPr>
      </w:pPr>
    </w:p>
    <w:bookmarkEnd w:id="3"/>
    <w:p w14:paraId="21EFFF49" w14:textId="77777777" w:rsidR="00D35A30" w:rsidRPr="00E30889" w:rsidRDefault="00D35A30" w:rsidP="0086506E">
      <w:pPr>
        <w:jc w:val="right"/>
        <w:rPr>
          <w:rFonts w:ascii="Calibri" w:hAnsi="Calibri" w:cs="Calibri"/>
          <w:bCs/>
        </w:rPr>
      </w:pPr>
    </w:p>
    <w:p w14:paraId="550BA272" w14:textId="4D582561" w:rsidR="00C158F9" w:rsidRPr="00E30889" w:rsidRDefault="00C158F9" w:rsidP="00FF75C3">
      <w:pPr>
        <w:pStyle w:val="Nagwek8"/>
        <w:spacing w:before="0" w:after="0"/>
        <w:rPr>
          <w:rFonts w:ascii="Calibri" w:hAnsi="Calibri" w:cs="Calibri"/>
        </w:rPr>
      </w:pPr>
    </w:p>
    <w:sectPr w:rsidR="00C158F9" w:rsidRPr="00E30889"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F463E" w14:textId="77777777" w:rsidR="002A48EE" w:rsidRDefault="002A48EE">
      <w:r>
        <w:separator/>
      </w:r>
    </w:p>
  </w:endnote>
  <w:endnote w:type="continuationSeparator" w:id="0">
    <w:p w14:paraId="4BD580DA" w14:textId="77777777" w:rsidR="002A48EE" w:rsidRDefault="002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49773" w14:textId="77777777" w:rsidR="002A48EE" w:rsidRDefault="002A48EE">
      <w:r>
        <w:separator/>
      </w:r>
    </w:p>
  </w:footnote>
  <w:footnote w:type="continuationSeparator" w:id="0">
    <w:p w14:paraId="591A3BE3" w14:textId="77777777" w:rsidR="002A48EE" w:rsidRDefault="002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12A15E"/>
    <w:lvl w:ilvl="0">
      <w:numFmt w:val="bullet"/>
      <w:lvlText w:val="*"/>
      <w:lvlJc w:val="left"/>
    </w:lvl>
  </w:abstractNum>
  <w:abstractNum w:abstractNumId="1" w15:restartNumberingAfterBreak="0">
    <w:nsid w:val="000D3002"/>
    <w:multiLevelType w:val="hybridMultilevel"/>
    <w:tmpl w:val="0E9837E8"/>
    <w:lvl w:ilvl="0" w:tplc="D2DAB54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565BF"/>
    <w:multiLevelType w:val="hybridMultilevel"/>
    <w:tmpl w:val="578E474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AFE678B"/>
    <w:multiLevelType w:val="hybridMultilevel"/>
    <w:tmpl w:val="36BC3E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6A2058"/>
    <w:multiLevelType w:val="hybridMultilevel"/>
    <w:tmpl w:val="350A5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24E23"/>
    <w:multiLevelType w:val="hybridMultilevel"/>
    <w:tmpl w:val="2D6CE6FA"/>
    <w:lvl w:ilvl="0" w:tplc="938AA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30A"/>
    <w:multiLevelType w:val="hybridMultilevel"/>
    <w:tmpl w:val="E596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516D9"/>
    <w:multiLevelType w:val="hybridMultilevel"/>
    <w:tmpl w:val="90CA0F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EC7A6C"/>
    <w:multiLevelType w:val="hybridMultilevel"/>
    <w:tmpl w:val="410E2008"/>
    <w:lvl w:ilvl="0" w:tplc="F55C5D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B3E42"/>
    <w:multiLevelType w:val="hybridMultilevel"/>
    <w:tmpl w:val="69D6D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A5F"/>
    <w:multiLevelType w:val="hybridMultilevel"/>
    <w:tmpl w:val="77988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E0C27"/>
    <w:multiLevelType w:val="hybridMultilevel"/>
    <w:tmpl w:val="D518BA0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4F5DE5"/>
    <w:multiLevelType w:val="hybridMultilevel"/>
    <w:tmpl w:val="8036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3E80C5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949"/>
    <w:multiLevelType w:val="hybridMultilevel"/>
    <w:tmpl w:val="CF3EF2D6"/>
    <w:lvl w:ilvl="0" w:tplc="7AE04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A1668"/>
    <w:multiLevelType w:val="hybridMultilevel"/>
    <w:tmpl w:val="54F4A92E"/>
    <w:lvl w:ilvl="0" w:tplc="F8B6F2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A8734A"/>
    <w:multiLevelType w:val="multilevel"/>
    <w:tmpl w:val="471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401CAE"/>
    <w:multiLevelType w:val="hybridMultilevel"/>
    <w:tmpl w:val="470AD5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0043B7"/>
    <w:multiLevelType w:val="hybridMultilevel"/>
    <w:tmpl w:val="F6EA1284"/>
    <w:lvl w:ilvl="0" w:tplc="32E4DB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0F3705"/>
    <w:multiLevelType w:val="hybridMultilevel"/>
    <w:tmpl w:val="8036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3E80C5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7353A"/>
    <w:multiLevelType w:val="multilevel"/>
    <w:tmpl w:val="553E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B4351F"/>
    <w:multiLevelType w:val="hybridMultilevel"/>
    <w:tmpl w:val="7144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33DE7"/>
    <w:multiLevelType w:val="hybridMultilevel"/>
    <w:tmpl w:val="F3BE8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82E70"/>
    <w:multiLevelType w:val="singleLevel"/>
    <w:tmpl w:val="D2DAB5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2571B90"/>
    <w:multiLevelType w:val="singleLevel"/>
    <w:tmpl w:val="FB0E15D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4172C46"/>
    <w:multiLevelType w:val="hybridMultilevel"/>
    <w:tmpl w:val="9A12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94000"/>
    <w:multiLevelType w:val="multilevel"/>
    <w:tmpl w:val="ED9E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164FFA"/>
    <w:multiLevelType w:val="hybridMultilevel"/>
    <w:tmpl w:val="C15C575C"/>
    <w:lvl w:ilvl="0" w:tplc="938AA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C51D9"/>
    <w:multiLevelType w:val="multilevel"/>
    <w:tmpl w:val="6D9E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52073B"/>
    <w:multiLevelType w:val="hybridMultilevel"/>
    <w:tmpl w:val="F8EE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B1EA7"/>
    <w:multiLevelType w:val="hybridMultilevel"/>
    <w:tmpl w:val="E442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A1119"/>
    <w:multiLevelType w:val="hybridMultilevel"/>
    <w:tmpl w:val="7B4E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565B4"/>
    <w:multiLevelType w:val="hybridMultilevel"/>
    <w:tmpl w:val="C512E1E0"/>
    <w:lvl w:ilvl="0" w:tplc="55A86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04F26"/>
    <w:multiLevelType w:val="multilevel"/>
    <w:tmpl w:val="4686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2B2129"/>
    <w:multiLevelType w:val="hybridMultilevel"/>
    <w:tmpl w:val="2D6CE6FA"/>
    <w:lvl w:ilvl="0" w:tplc="938AA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41F0F"/>
    <w:multiLevelType w:val="multilevel"/>
    <w:tmpl w:val="534C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EC14A6"/>
    <w:multiLevelType w:val="hybridMultilevel"/>
    <w:tmpl w:val="C1BA78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9B53C2"/>
    <w:multiLevelType w:val="hybridMultilevel"/>
    <w:tmpl w:val="93B4F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B7713"/>
    <w:multiLevelType w:val="hybridMultilevel"/>
    <w:tmpl w:val="EC6231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633AB8"/>
    <w:multiLevelType w:val="singleLevel"/>
    <w:tmpl w:val="B3F8CD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9" w15:restartNumberingAfterBreak="0">
    <w:nsid w:val="76223CD4"/>
    <w:multiLevelType w:val="hybridMultilevel"/>
    <w:tmpl w:val="AF189C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DB6BC5"/>
    <w:multiLevelType w:val="hybridMultilevel"/>
    <w:tmpl w:val="7202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51997"/>
    <w:multiLevelType w:val="hybridMultilevel"/>
    <w:tmpl w:val="D518BA0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0E3322"/>
    <w:multiLevelType w:val="singleLevel"/>
    <w:tmpl w:val="D2DAB5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 w15:restartNumberingAfterBreak="0">
    <w:nsid w:val="7F721C3B"/>
    <w:multiLevelType w:val="singleLevel"/>
    <w:tmpl w:val="2876A3CC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</w:lvl>
  </w:abstractNum>
  <w:abstractNum w:abstractNumId="44" w15:restartNumberingAfterBreak="0">
    <w:nsid w:val="7F7A34E5"/>
    <w:multiLevelType w:val="hybridMultilevel"/>
    <w:tmpl w:val="0BA8900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25"/>
  </w:num>
  <w:num w:numId="3">
    <w:abstractNumId w:val="19"/>
  </w:num>
  <w:num w:numId="4">
    <w:abstractNumId w:val="15"/>
  </w:num>
  <w:num w:numId="5">
    <w:abstractNumId w:val="34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5"/>
        <w:lvlJc w:val="left"/>
        <w:pPr>
          <w:ind w:left="705" w:hanging="705"/>
        </w:pPr>
      </w:lvl>
    </w:lvlOverride>
  </w:num>
  <w:num w:numId="9">
    <w:abstractNumId w:val="4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22"/>
  </w:num>
  <w:num w:numId="12">
    <w:abstractNumId w:val="1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38"/>
  </w:num>
  <w:num w:numId="16">
    <w:abstractNumId w:val="42"/>
  </w:num>
  <w:num w:numId="17">
    <w:abstractNumId w:val="23"/>
  </w:num>
  <w:num w:numId="18">
    <w:abstractNumId w:val="16"/>
  </w:num>
  <w:num w:numId="19">
    <w:abstractNumId w:val="4"/>
  </w:num>
  <w:num w:numId="20">
    <w:abstractNumId w:val="21"/>
  </w:num>
  <w:num w:numId="21">
    <w:abstractNumId w:val="28"/>
  </w:num>
  <w:num w:numId="22">
    <w:abstractNumId w:val="40"/>
  </w:num>
  <w:num w:numId="23">
    <w:abstractNumId w:val="36"/>
  </w:num>
  <w:num w:numId="24">
    <w:abstractNumId w:val="6"/>
  </w:num>
  <w:num w:numId="25">
    <w:abstractNumId w:val="8"/>
  </w:num>
  <w:num w:numId="26">
    <w:abstractNumId w:val="30"/>
  </w:num>
  <w:num w:numId="27">
    <w:abstractNumId w:val="13"/>
  </w:num>
  <w:num w:numId="28">
    <w:abstractNumId w:val="2"/>
  </w:num>
  <w:num w:numId="29">
    <w:abstractNumId w:val="10"/>
  </w:num>
  <w:num w:numId="30">
    <w:abstractNumId w:val="29"/>
  </w:num>
  <w:num w:numId="31">
    <w:abstractNumId w:val="37"/>
  </w:num>
  <w:num w:numId="32">
    <w:abstractNumId w:val="35"/>
  </w:num>
  <w:num w:numId="33">
    <w:abstractNumId w:val="11"/>
  </w:num>
  <w:num w:numId="34">
    <w:abstractNumId w:val="20"/>
  </w:num>
  <w:num w:numId="35">
    <w:abstractNumId w:val="31"/>
  </w:num>
  <w:num w:numId="36">
    <w:abstractNumId w:val="33"/>
  </w:num>
  <w:num w:numId="37">
    <w:abstractNumId w:val="24"/>
  </w:num>
  <w:num w:numId="38">
    <w:abstractNumId w:val="12"/>
  </w:num>
  <w:num w:numId="39">
    <w:abstractNumId w:val="14"/>
  </w:num>
  <w:num w:numId="40">
    <w:abstractNumId w:val="44"/>
  </w:num>
  <w:num w:numId="41">
    <w:abstractNumId w:val="5"/>
  </w:num>
  <w:num w:numId="42">
    <w:abstractNumId w:val="26"/>
  </w:num>
  <w:num w:numId="43">
    <w:abstractNumId w:val="41"/>
  </w:num>
  <w:num w:numId="44">
    <w:abstractNumId w:val="7"/>
  </w:num>
  <w:num w:numId="45">
    <w:abstractNumId w:val="39"/>
  </w:num>
  <w:num w:numId="46">
    <w:abstractNumId w:val="3"/>
  </w:num>
  <w:num w:numId="47">
    <w:abstractNumId w:val="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3B"/>
    <w:rsid w:val="00001A28"/>
    <w:rsid w:val="00024459"/>
    <w:rsid w:val="000259FB"/>
    <w:rsid w:val="00026FD8"/>
    <w:rsid w:val="000350B1"/>
    <w:rsid w:val="000442C2"/>
    <w:rsid w:val="00045BA5"/>
    <w:rsid w:val="000470BF"/>
    <w:rsid w:val="00052A72"/>
    <w:rsid w:val="000578E0"/>
    <w:rsid w:val="000611CF"/>
    <w:rsid w:val="00080EF9"/>
    <w:rsid w:val="000935A8"/>
    <w:rsid w:val="000A23F7"/>
    <w:rsid w:val="000A46EC"/>
    <w:rsid w:val="000B7CED"/>
    <w:rsid w:val="000D1C05"/>
    <w:rsid w:val="000D4A8C"/>
    <w:rsid w:val="000D65D3"/>
    <w:rsid w:val="00112EA0"/>
    <w:rsid w:val="00127812"/>
    <w:rsid w:val="00136C29"/>
    <w:rsid w:val="001428E2"/>
    <w:rsid w:val="00144FFD"/>
    <w:rsid w:val="00150740"/>
    <w:rsid w:val="001650C7"/>
    <w:rsid w:val="001862B2"/>
    <w:rsid w:val="00190725"/>
    <w:rsid w:val="00194FF7"/>
    <w:rsid w:val="001A079B"/>
    <w:rsid w:val="001A55B4"/>
    <w:rsid w:val="001C4B1C"/>
    <w:rsid w:val="001D46F4"/>
    <w:rsid w:val="002042A1"/>
    <w:rsid w:val="00205C25"/>
    <w:rsid w:val="002169B2"/>
    <w:rsid w:val="00224603"/>
    <w:rsid w:val="00252EEA"/>
    <w:rsid w:val="0026496C"/>
    <w:rsid w:val="00275AA1"/>
    <w:rsid w:val="00286087"/>
    <w:rsid w:val="002A037E"/>
    <w:rsid w:val="002A48EE"/>
    <w:rsid w:val="002B1575"/>
    <w:rsid w:val="002C112B"/>
    <w:rsid w:val="002C546C"/>
    <w:rsid w:val="002C6A58"/>
    <w:rsid w:val="002C749D"/>
    <w:rsid w:val="002D5893"/>
    <w:rsid w:val="002D7B75"/>
    <w:rsid w:val="002E79EF"/>
    <w:rsid w:val="002F0221"/>
    <w:rsid w:val="002F3C8E"/>
    <w:rsid w:val="002F64BE"/>
    <w:rsid w:val="002F6E3C"/>
    <w:rsid w:val="00310BA0"/>
    <w:rsid w:val="00316DB9"/>
    <w:rsid w:val="00320352"/>
    <w:rsid w:val="0032206E"/>
    <w:rsid w:val="00333A73"/>
    <w:rsid w:val="003610DA"/>
    <w:rsid w:val="00365108"/>
    <w:rsid w:val="003676B2"/>
    <w:rsid w:val="00372D01"/>
    <w:rsid w:val="0039221B"/>
    <w:rsid w:val="00396680"/>
    <w:rsid w:val="003A0394"/>
    <w:rsid w:val="003B5330"/>
    <w:rsid w:val="003D6493"/>
    <w:rsid w:val="003E5D2B"/>
    <w:rsid w:val="003F71D5"/>
    <w:rsid w:val="00410DAA"/>
    <w:rsid w:val="0042007D"/>
    <w:rsid w:val="00420D2B"/>
    <w:rsid w:val="004236CC"/>
    <w:rsid w:val="00425938"/>
    <w:rsid w:val="004271DC"/>
    <w:rsid w:val="00433258"/>
    <w:rsid w:val="004409E5"/>
    <w:rsid w:val="00442375"/>
    <w:rsid w:val="004465FC"/>
    <w:rsid w:val="004471AE"/>
    <w:rsid w:val="0045286D"/>
    <w:rsid w:val="00481696"/>
    <w:rsid w:val="00496978"/>
    <w:rsid w:val="004A102C"/>
    <w:rsid w:val="004B1C58"/>
    <w:rsid w:val="004C0D70"/>
    <w:rsid w:val="004C5E92"/>
    <w:rsid w:val="004D3800"/>
    <w:rsid w:val="004D44DE"/>
    <w:rsid w:val="004E2C25"/>
    <w:rsid w:val="004E412E"/>
    <w:rsid w:val="005027E3"/>
    <w:rsid w:val="00516553"/>
    <w:rsid w:val="00522EE2"/>
    <w:rsid w:val="00526BFE"/>
    <w:rsid w:val="0054449A"/>
    <w:rsid w:val="00554F3C"/>
    <w:rsid w:val="00562966"/>
    <w:rsid w:val="005674F7"/>
    <w:rsid w:val="00574CC0"/>
    <w:rsid w:val="00586F8A"/>
    <w:rsid w:val="005944AE"/>
    <w:rsid w:val="00594F27"/>
    <w:rsid w:val="005A2D0A"/>
    <w:rsid w:val="005B40C3"/>
    <w:rsid w:val="005B6E49"/>
    <w:rsid w:val="005B7972"/>
    <w:rsid w:val="005C1530"/>
    <w:rsid w:val="005C2A04"/>
    <w:rsid w:val="005C3655"/>
    <w:rsid w:val="005C50FB"/>
    <w:rsid w:val="005D4AD4"/>
    <w:rsid w:val="005D6520"/>
    <w:rsid w:val="005E0813"/>
    <w:rsid w:val="00602910"/>
    <w:rsid w:val="00604E7E"/>
    <w:rsid w:val="00611259"/>
    <w:rsid w:val="00611B61"/>
    <w:rsid w:val="00621FC6"/>
    <w:rsid w:val="006424D9"/>
    <w:rsid w:val="006511E9"/>
    <w:rsid w:val="006579A9"/>
    <w:rsid w:val="0067405F"/>
    <w:rsid w:val="00676F45"/>
    <w:rsid w:val="00681800"/>
    <w:rsid w:val="00690789"/>
    <w:rsid w:val="006B168A"/>
    <w:rsid w:val="006D5230"/>
    <w:rsid w:val="006F4A92"/>
    <w:rsid w:val="006F56FF"/>
    <w:rsid w:val="00705B57"/>
    <w:rsid w:val="0072286A"/>
    <w:rsid w:val="00756E4E"/>
    <w:rsid w:val="00765E19"/>
    <w:rsid w:val="007A442D"/>
    <w:rsid w:val="007A5F5C"/>
    <w:rsid w:val="007B4A74"/>
    <w:rsid w:val="007B55B7"/>
    <w:rsid w:val="007C7D43"/>
    <w:rsid w:val="007E0BBE"/>
    <w:rsid w:val="007E68C3"/>
    <w:rsid w:val="007F74C0"/>
    <w:rsid w:val="007F758A"/>
    <w:rsid w:val="00810B86"/>
    <w:rsid w:val="008123AC"/>
    <w:rsid w:val="00820963"/>
    <w:rsid w:val="00823979"/>
    <w:rsid w:val="00824E21"/>
    <w:rsid w:val="0084405F"/>
    <w:rsid w:val="00854740"/>
    <w:rsid w:val="0086506E"/>
    <w:rsid w:val="00890D4A"/>
    <w:rsid w:val="00893187"/>
    <w:rsid w:val="008A001B"/>
    <w:rsid w:val="008A2DB9"/>
    <w:rsid w:val="008B0339"/>
    <w:rsid w:val="008B1731"/>
    <w:rsid w:val="008B4689"/>
    <w:rsid w:val="008C7430"/>
    <w:rsid w:val="008D153E"/>
    <w:rsid w:val="008D3B58"/>
    <w:rsid w:val="008E1C3F"/>
    <w:rsid w:val="008E3CB3"/>
    <w:rsid w:val="008F020E"/>
    <w:rsid w:val="0090066A"/>
    <w:rsid w:val="009179E5"/>
    <w:rsid w:val="00927FB5"/>
    <w:rsid w:val="00941DD6"/>
    <w:rsid w:val="0094476E"/>
    <w:rsid w:val="00946A53"/>
    <w:rsid w:val="009470ED"/>
    <w:rsid w:val="009474A0"/>
    <w:rsid w:val="009535EA"/>
    <w:rsid w:val="00954F98"/>
    <w:rsid w:val="00956952"/>
    <w:rsid w:val="00971390"/>
    <w:rsid w:val="00974E47"/>
    <w:rsid w:val="00986C94"/>
    <w:rsid w:val="009879BE"/>
    <w:rsid w:val="009963DA"/>
    <w:rsid w:val="009A58A3"/>
    <w:rsid w:val="009B4628"/>
    <w:rsid w:val="009C02C9"/>
    <w:rsid w:val="009C5855"/>
    <w:rsid w:val="009D1CA1"/>
    <w:rsid w:val="009D6718"/>
    <w:rsid w:val="009E0CDD"/>
    <w:rsid w:val="009E13EA"/>
    <w:rsid w:val="009F1B59"/>
    <w:rsid w:val="009F45F4"/>
    <w:rsid w:val="009F56E9"/>
    <w:rsid w:val="009F5BD4"/>
    <w:rsid w:val="00A113D1"/>
    <w:rsid w:val="00A32A3F"/>
    <w:rsid w:val="00A33EBA"/>
    <w:rsid w:val="00A4301B"/>
    <w:rsid w:val="00A468FA"/>
    <w:rsid w:val="00A55B48"/>
    <w:rsid w:val="00A576EC"/>
    <w:rsid w:val="00A60A19"/>
    <w:rsid w:val="00A713A9"/>
    <w:rsid w:val="00A76621"/>
    <w:rsid w:val="00A8137E"/>
    <w:rsid w:val="00A86517"/>
    <w:rsid w:val="00A86AAC"/>
    <w:rsid w:val="00A9230B"/>
    <w:rsid w:val="00A9764B"/>
    <w:rsid w:val="00AA1D92"/>
    <w:rsid w:val="00AA2335"/>
    <w:rsid w:val="00AA3F78"/>
    <w:rsid w:val="00AB4E3B"/>
    <w:rsid w:val="00AB6960"/>
    <w:rsid w:val="00AC519C"/>
    <w:rsid w:val="00AD1E67"/>
    <w:rsid w:val="00AE4552"/>
    <w:rsid w:val="00B033D6"/>
    <w:rsid w:val="00B47694"/>
    <w:rsid w:val="00B60528"/>
    <w:rsid w:val="00B62A9A"/>
    <w:rsid w:val="00B673BE"/>
    <w:rsid w:val="00B72D60"/>
    <w:rsid w:val="00B80F20"/>
    <w:rsid w:val="00B854C1"/>
    <w:rsid w:val="00B8721C"/>
    <w:rsid w:val="00B96346"/>
    <w:rsid w:val="00BA22C5"/>
    <w:rsid w:val="00BA32BB"/>
    <w:rsid w:val="00BB08F4"/>
    <w:rsid w:val="00BB1D3F"/>
    <w:rsid w:val="00BC0AE6"/>
    <w:rsid w:val="00BC0FC3"/>
    <w:rsid w:val="00BC6B91"/>
    <w:rsid w:val="00BD0ADB"/>
    <w:rsid w:val="00BD5618"/>
    <w:rsid w:val="00BE7B10"/>
    <w:rsid w:val="00C06036"/>
    <w:rsid w:val="00C14426"/>
    <w:rsid w:val="00C158F9"/>
    <w:rsid w:val="00C17769"/>
    <w:rsid w:val="00C34140"/>
    <w:rsid w:val="00C54930"/>
    <w:rsid w:val="00C57279"/>
    <w:rsid w:val="00C708BA"/>
    <w:rsid w:val="00C73E31"/>
    <w:rsid w:val="00C84186"/>
    <w:rsid w:val="00C858B8"/>
    <w:rsid w:val="00C87540"/>
    <w:rsid w:val="00C9390F"/>
    <w:rsid w:val="00C9500B"/>
    <w:rsid w:val="00CA213C"/>
    <w:rsid w:val="00CC3F1F"/>
    <w:rsid w:val="00CD35EE"/>
    <w:rsid w:val="00CE26C4"/>
    <w:rsid w:val="00CE3CAE"/>
    <w:rsid w:val="00CF0420"/>
    <w:rsid w:val="00D03AE3"/>
    <w:rsid w:val="00D12676"/>
    <w:rsid w:val="00D15118"/>
    <w:rsid w:val="00D15702"/>
    <w:rsid w:val="00D234EF"/>
    <w:rsid w:val="00D23C3E"/>
    <w:rsid w:val="00D23C92"/>
    <w:rsid w:val="00D2622C"/>
    <w:rsid w:val="00D35A30"/>
    <w:rsid w:val="00D62CED"/>
    <w:rsid w:val="00D70369"/>
    <w:rsid w:val="00D72DFD"/>
    <w:rsid w:val="00D737AF"/>
    <w:rsid w:val="00D93134"/>
    <w:rsid w:val="00DA3503"/>
    <w:rsid w:val="00DD4FFA"/>
    <w:rsid w:val="00DE3AFA"/>
    <w:rsid w:val="00DE5C71"/>
    <w:rsid w:val="00DF0DDE"/>
    <w:rsid w:val="00DF5B4C"/>
    <w:rsid w:val="00DF7A45"/>
    <w:rsid w:val="00E24A25"/>
    <w:rsid w:val="00E30889"/>
    <w:rsid w:val="00E3335E"/>
    <w:rsid w:val="00E429F2"/>
    <w:rsid w:val="00E56352"/>
    <w:rsid w:val="00E64CB3"/>
    <w:rsid w:val="00E73E8F"/>
    <w:rsid w:val="00E84A2E"/>
    <w:rsid w:val="00E9710F"/>
    <w:rsid w:val="00EA113C"/>
    <w:rsid w:val="00EC25FE"/>
    <w:rsid w:val="00ED6898"/>
    <w:rsid w:val="00EE3ABF"/>
    <w:rsid w:val="00EF05BB"/>
    <w:rsid w:val="00EF50E2"/>
    <w:rsid w:val="00F1049F"/>
    <w:rsid w:val="00F35508"/>
    <w:rsid w:val="00F37A4F"/>
    <w:rsid w:val="00F37F22"/>
    <w:rsid w:val="00F40E7C"/>
    <w:rsid w:val="00F41906"/>
    <w:rsid w:val="00F44C73"/>
    <w:rsid w:val="00F67A07"/>
    <w:rsid w:val="00F838BD"/>
    <w:rsid w:val="00FA015E"/>
    <w:rsid w:val="00FA1B94"/>
    <w:rsid w:val="00FB7E73"/>
    <w:rsid w:val="00FF48ED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E7BE8"/>
  <w15:chartTrackingRefBased/>
  <w15:docId w15:val="{578DC82B-531D-4D21-AC6A-97E2E9F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</w:r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02445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244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C6B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C6B91"/>
    <w:rPr>
      <w:sz w:val="24"/>
      <w:szCs w:val="24"/>
    </w:rPr>
  </w:style>
  <w:style w:type="paragraph" w:styleId="Stopka">
    <w:name w:val="footer"/>
    <w:basedOn w:val="Normalny"/>
    <w:link w:val="StopkaZnak"/>
    <w:rsid w:val="00BC6B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C6B91"/>
    <w:rPr>
      <w:sz w:val="24"/>
      <w:szCs w:val="24"/>
    </w:rPr>
  </w:style>
  <w:style w:type="character" w:styleId="Odwoaniedokomentarza">
    <w:name w:val="annotation reference"/>
    <w:rsid w:val="009F1B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1B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1B59"/>
  </w:style>
  <w:style w:type="paragraph" w:styleId="Tematkomentarza">
    <w:name w:val="annotation subject"/>
    <w:basedOn w:val="Tekstkomentarza"/>
    <w:next w:val="Tekstkomentarza"/>
    <w:link w:val="TematkomentarzaZnak"/>
    <w:rsid w:val="009F1B5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F1B59"/>
    <w:rPr>
      <w:b/>
      <w:bCs/>
    </w:rPr>
  </w:style>
  <w:style w:type="paragraph" w:styleId="Akapitzlist">
    <w:name w:val="List Paragraph"/>
    <w:basedOn w:val="Normalny"/>
    <w:uiPriority w:val="99"/>
    <w:qFormat/>
    <w:rsid w:val="00CD35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D1CA1"/>
    <w:rPr>
      <w:color w:val="808080"/>
    </w:rPr>
  </w:style>
  <w:style w:type="paragraph" w:styleId="Poprawka">
    <w:name w:val="Revision"/>
    <w:hidden/>
    <w:uiPriority w:val="99"/>
    <w:semiHidden/>
    <w:rsid w:val="00D03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7C45-F25D-4830-85A7-36A92CAF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STUDENCKICH PRAKTYK ZAWODOWYCH</vt:lpstr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STUDENCKICH PRAKTYK ZAWODOWYCH</dc:title>
  <dc:subject/>
  <dc:creator>.</dc:creator>
  <cp:keywords/>
  <cp:lastModifiedBy>Wiszniewska Jolanta</cp:lastModifiedBy>
  <cp:revision>2</cp:revision>
  <cp:lastPrinted>2025-03-27T07:34:00Z</cp:lastPrinted>
  <dcterms:created xsi:type="dcterms:W3CDTF">2025-03-27T07:34:00Z</dcterms:created>
  <dcterms:modified xsi:type="dcterms:W3CDTF">2025-03-27T07:34:00Z</dcterms:modified>
</cp:coreProperties>
</file>